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96" w:rsidRDefault="006C2CC1" w:rsidP="00C71D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2CC1">
        <w:rPr>
          <w:rFonts w:ascii="Times New Roman" w:hAnsi="Times New Roman" w:cs="Times New Roman"/>
          <w:sz w:val="28"/>
          <w:szCs w:val="28"/>
        </w:rPr>
        <w:t xml:space="preserve">Обобщенная информация об исполнении (ненадлежащем исполнении) лицами, замещающими муниципальные должности депутата </w:t>
      </w:r>
      <w:r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proofErr w:type="spellStart"/>
      <w:r w:rsidR="00C71D96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6C2CC1">
        <w:rPr>
          <w:rFonts w:ascii="Times New Roman" w:hAnsi="Times New Roman" w:cs="Times New Roman"/>
          <w:sz w:val="28"/>
          <w:szCs w:val="28"/>
        </w:rPr>
        <w:t>, обязанности представить сведения о доходах, расходах, об имуществе и обязательствах имущественного характера</w:t>
      </w:r>
    </w:p>
    <w:p w:rsidR="00EB2F80" w:rsidRDefault="00C71D96" w:rsidP="00C71D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8C53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1D96" w:rsidRDefault="00C71D96" w:rsidP="00C71D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709"/>
        <w:gridCol w:w="6588"/>
        <w:gridCol w:w="2875"/>
      </w:tblGrid>
      <w:tr w:rsidR="006C2CC1" w:rsidTr="006C2CC1">
        <w:tc>
          <w:tcPr>
            <w:tcW w:w="709" w:type="dxa"/>
          </w:tcPr>
          <w:p w:rsidR="006C2CC1" w:rsidRPr="006C2CC1" w:rsidRDefault="006C2CC1" w:rsidP="00C71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88" w:type="dxa"/>
          </w:tcPr>
          <w:p w:rsidR="006C2CC1" w:rsidRPr="00FE427F" w:rsidRDefault="006C2CC1" w:rsidP="00C71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сведений о доходах, об имуществе и обязательствах имущественного характера, представленных лицами, замещающими муниципальные должности депутата Совета народных депутатов </w:t>
            </w:r>
            <w:proofErr w:type="spellStart"/>
            <w:r w:rsidR="00C71D96">
              <w:rPr>
                <w:rFonts w:ascii="Times New Roman" w:hAnsi="Times New Roman" w:cs="Times New Roman"/>
                <w:sz w:val="28"/>
                <w:szCs w:val="28"/>
              </w:rPr>
              <w:t>Верхнемамонского</w:t>
            </w:r>
            <w:proofErr w:type="spellEnd"/>
            <w:r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Воронежской области, в течение четырех месяцев со дня избрания депутатом, передачи вакантного депутатского мандата</w:t>
            </w:r>
          </w:p>
        </w:tc>
        <w:tc>
          <w:tcPr>
            <w:tcW w:w="2875" w:type="dxa"/>
          </w:tcPr>
          <w:p w:rsidR="006C2CC1" w:rsidRDefault="00190456" w:rsidP="00190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C2CC1" w:rsidTr="006C2CC1">
        <w:tc>
          <w:tcPr>
            <w:tcW w:w="709" w:type="dxa"/>
          </w:tcPr>
          <w:p w:rsidR="006C2CC1" w:rsidRPr="006C2CC1" w:rsidRDefault="006C2CC1" w:rsidP="006C2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88" w:type="dxa"/>
          </w:tcPr>
          <w:p w:rsidR="006C2CC1" w:rsidRPr="00FE427F" w:rsidRDefault="006C2CC1" w:rsidP="00EA1B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сведений о доходах, расходах, об имуществе и обязательствах имущественного характера, представленных лицами, замещающими муниципальные должности депутата </w:t>
            </w:r>
            <w:r w:rsidR="00FE427F"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</w:t>
            </w:r>
            <w:proofErr w:type="spellStart"/>
            <w:r w:rsidR="002E2524">
              <w:rPr>
                <w:rFonts w:ascii="Times New Roman" w:hAnsi="Times New Roman" w:cs="Times New Roman"/>
                <w:sz w:val="28"/>
                <w:szCs w:val="28"/>
              </w:rPr>
              <w:t>Верхнемамонского</w:t>
            </w:r>
            <w:proofErr w:type="spellEnd"/>
            <w:r w:rsidR="00FE427F"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  <w:r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, в случаях, предусмотренных частью 1 статьи 3 Федерального закона от 3 декабря 2012 года N 230-ФЗ </w:t>
            </w:r>
            <w:r w:rsidR="00EA1B4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E427F">
              <w:rPr>
                <w:rFonts w:ascii="Times New Roman" w:hAnsi="Times New Roman" w:cs="Times New Roman"/>
                <w:sz w:val="28"/>
                <w:szCs w:val="28"/>
              </w:rPr>
              <w:t>О контроле за соответствием расходов лиц, замещающих государственные должности, и иных лиц их доходам</w:t>
            </w:r>
            <w:r w:rsidR="00EA1B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2875" w:type="dxa"/>
          </w:tcPr>
          <w:p w:rsidR="006C2CC1" w:rsidRDefault="008C53DD" w:rsidP="00190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6C2CC1" w:rsidTr="006C2CC1">
        <w:tc>
          <w:tcPr>
            <w:tcW w:w="709" w:type="dxa"/>
          </w:tcPr>
          <w:p w:rsidR="006C2CC1" w:rsidRPr="006C2CC1" w:rsidRDefault="006C2CC1" w:rsidP="006C2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88" w:type="dxa"/>
          </w:tcPr>
          <w:p w:rsidR="006C2CC1" w:rsidRPr="00FE427F" w:rsidRDefault="006C2CC1" w:rsidP="00833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сообщений об отсутствии сделок, предусмотренных частью 1 статьи 3 Федерального закона от 3 декабря 2012 года N 230-ФЗ </w:t>
            </w:r>
            <w:r w:rsidR="008334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FE427F"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</w:t>
            </w:r>
            <w:r w:rsidR="008334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, представленных лицами, замещающими муниципальные должности депутата </w:t>
            </w:r>
            <w:r w:rsidR="00FE427F"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</w:t>
            </w:r>
            <w:proofErr w:type="spellStart"/>
            <w:r w:rsidR="00833403">
              <w:rPr>
                <w:rFonts w:ascii="Times New Roman" w:hAnsi="Times New Roman" w:cs="Times New Roman"/>
                <w:sz w:val="28"/>
                <w:szCs w:val="28"/>
              </w:rPr>
              <w:t>Верхнемамонского</w:t>
            </w:r>
            <w:proofErr w:type="spellEnd"/>
            <w:r w:rsidR="00FE427F"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  <w:tc>
          <w:tcPr>
            <w:tcW w:w="2875" w:type="dxa"/>
          </w:tcPr>
          <w:p w:rsidR="006C2CC1" w:rsidRDefault="00833403" w:rsidP="00190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C2CC1" w:rsidTr="00E73FFE">
        <w:trPr>
          <w:trHeight w:val="3051"/>
        </w:trPr>
        <w:tc>
          <w:tcPr>
            <w:tcW w:w="709" w:type="dxa"/>
          </w:tcPr>
          <w:p w:rsidR="006C2CC1" w:rsidRDefault="006C2CC1" w:rsidP="006C2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88" w:type="dxa"/>
          </w:tcPr>
          <w:p w:rsidR="006C2CC1" w:rsidRPr="00FE427F" w:rsidRDefault="006C2CC1" w:rsidP="008A6F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лиц, замещающих муниципальные должности депутата </w:t>
            </w:r>
            <w:r w:rsidR="00FE427F"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</w:t>
            </w:r>
            <w:proofErr w:type="spellStart"/>
            <w:r w:rsidR="008A6F16">
              <w:rPr>
                <w:rFonts w:ascii="Times New Roman" w:hAnsi="Times New Roman" w:cs="Times New Roman"/>
                <w:sz w:val="28"/>
                <w:szCs w:val="28"/>
              </w:rPr>
              <w:t>Верхнемамонского</w:t>
            </w:r>
            <w:proofErr w:type="spellEnd"/>
            <w:r w:rsidR="00FE427F" w:rsidRPr="00FE427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  <w:r w:rsidRPr="00FE427F">
              <w:rPr>
                <w:rFonts w:ascii="Times New Roman" w:hAnsi="Times New Roman" w:cs="Times New Roman"/>
                <w:sz w:val="28"/>
                <w:szCs w:val="28"/>
              </w:rPr>
              <w:t>, привлеченных к юридической ответственности за ненадлежащее исполнение обязанности 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2875" w:type="dxa"/>
          </w:tcPr>
          <w:p w:rsidR="006C2CC1" w:rsidRDefault="00190456" w:rsidP="00190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C2CC1" w:rsidRPr="006C2CC1" w:rsidRDefault="006C2CC1" w:rsidP="006C2CC1">
      <w:pPr>
        <w:rPr>
          <w:rFonts w:ascii="Times New Roman" w:hAnsi="Times New Roman" w:cs="Times New Roman"/>
          <w:sz w:val="28"/>
          <w:szCs w:val="28"/>
        </w:rPr>
      </w:pPr>
    </w:p>
    <w:sectPr w:rsidR="006C2CC1" w:rsidRPr="006C2CC1" w:rsidSect="00E73FF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B64"/>
    <w:rsid w:val="00190456"/>
    <w:rsid w:val="002E2524"/>
    <w:rsid w:val="006C2CC1"/>
    <w:rsid w:val="00833403"/>
    <w:rsid w:val="008A6F16"/>
    <w:rsid w:val="008C53DD"/>
    <w:rsid w:val="009953F8"/>
    <w:rsid w:val="009F4B64"/>
    <w:rsid w:val="00AD6DFC"/>
    <w:rsid w:val="00C71D96"/>
    <w:rsid w:val="00E73FFE"/>
    <w:rsid w:val="00EA1B44"/>
    <w:rsid w:val="00EB2F80"/>
    <w:rsid w:val="00FD7446"/>
    <w:rsid w:val="00FE4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Мальченко Ирина Владимировна</cp:lastModifiedBy>
  <cp:revision>19</cp:revision>
  <dcterms:created xsi:type="dcterms:W3CDTF">2023-05-04T08:11:00Z</dcterms:created>
  <dcterms:modified xsi:type="dcterms:W3CDTF">2025-05-29T07:53:00Z</dcterms:modified>
</cp:coreProperties>
</file>