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42" w:rsidRPr="00803686" w:rsidRDefault="00F36A42" w:rsidP="00F36A42">
      <w:pPr>
        <w:ind w:firstLine="0"/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  <w:noProof/>
        </w:rPr>
        <w:drawing>
          <wp:inline distT="0" distB="0" distL="0" distR="0" wp14:anchorId="7BFDB0FF" wp14:editId="4E7C1B60">
            <wp:extent cx="786765" cy="797560"/>
            <wp:effectExtent l="0" t="0" r="0" b="2540"/>
            <wp:docPr id="4" name="Рисунок 4" descr="Описание: Описание: Описание: Описание: Описание: Описание: Описание: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Описание: Описание: Описание: Описание: Фла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АДМИНИСТРАЦИЯ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ВЕРХНЕМАМОНСКОГО МУНИЦИПАЛЬНОГО РАЙОНА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ВОРОНЕЖСКОЙ ОБЛАСТИ</w:t>
      </w: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803686">
        <w:rPr>
          <w:rFonts w:ascii="Times New Roman" w:hAnsi="Times New Roman"/>
          <w:kern w:val="32"/>
          <w:sz w:val="28"/>
          <w:szCs w:val="28"/>
        </w:rPr>
        <w:t>ПОСТАНОВЛЕНИЕ</w:t>
      </w:r>
    </w:p>
    <w:p w:rsidR="006137F9" w:rsidRPr="00803686" w:rsidRDefault="006137F9" w:rsidP="006137F9">
      <w:pPr>
        <w:ind w:firstLine="0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137F9" w:rsidRPr="00803686" w:rsidRDefault="00F36A42" w:rsidP="006137F9">
      <w:pPr>
        <w:ind w:left="284" w:hanging="284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3686">
        <w:rPr>
          <w:rFonts w:ascii="Times New Roman" w:hAnsi="Times New Roman"/>
          <w:sz w:val="28"/>
          <w:szCs w:val="28"/>
          <w:lang w:eastAsia="ar-SA"/>
        </w:rPr>
        <w:t>от «</w:t>
      </w:r>
      <w:r w:rsidR="008646ED">
        <w:rPr>
          <w:rFonts w:ascii="Times New Roman" w:hAnsi="Times New Roman"/>
          <w:sz w:val="28"/>
          <w:szCs w:val="28"/>
          <w:lang w:eastAsia="ar-SA"/>
        </w:rPr>
        <w:t>31</w:t>
      </w:r>
      <w:r w:rsidRPr="00803686">
        <w:rPr>
          <w:rFonts w:ascii="Times New Roman" w:hAnsi="Times New Roman"/>
          <w:sz w:val="28"/>
          <w:szCs w:val="28"/>
          <w:lang w:eastAsia="ar-SA"/>
        </w:rPr>
        <w:t xml:space="preserve"> » </w:t>
      </w:r>
      <w:r w:rsidR="008646ED">
        <w:rPr>
          <w:rFonts w:ascii="Times New Roman" w:hAnsi="Times New Roman"/>
          <w:sz w:val="28"/>
          <w:szCs w:val="28"/>
          <w:lang w:eastAsia="ar-SA"/>
        </w:rPr>
        <w:t xml:space="preserve">марта </w:t>
      </w:r>
      <w:r w:rsidRPr="00803686">
        <w:rPr>
          <w:rFonts w:ascii="Times New Roman" w:hAnsi="Times New Roman"/>
          <w:sz w:val="28"/>
          <w:szCs w:val="28"/>
          <w:lang w:eastAsia="ar-SA"/>
        </w:rPr>
        <w:t>202</w:t>
      </w:r>
      <w:r w:rsidR="0027251B">
        <w:rPr>
          <w:rFonts w:ascii="Times New Roman" w:hAnsi="Times New Roman"/>
          <w:sz w:val="28"/>
          <w:szCs w:val="28"/>
          <w:lang w:eastAsia="ar-SA"/>
        </w:rPr>
        <w:t>5</w:t>
      </w:r>
      <w:r w:rsidRPr="00803686">
        <w:rPr>
          <w:rFonts w:ascii="Times New Roman" w:hAnsi="Times New Roman"/>
          <w:sz w:val="28"/>
          <w:szCs w:val="28"/>
          <w:lang w:eastAsia="ar-SA"/>
        </w:rPr>
        <w:t xml:space="preserve"> г.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  <w:r w:rsidR="00803686">
        <w:rPr>
          <w:rFonts w:ascii="Times New Roman" w:hAnsi="Times New Roman"/>
          <w:sz w:val="28"/>
          <w:szCs w:val="28"/>
          <w:lang w:eastAsia="ar-SA"/>
        </w:rPr>
        <w:t xml:space="preserve">                         </w:t>
      </w:r>
      <w:r w:rsidR="006137F9" w:rsidRPr="00803686">
        <w:rPr>
          <w:rFonts w:ascii="Times New Roman" w:hAnsi="Times New Roman"/>
          <w:sz w:val="28"/>
          <w:szCs w:val="28"/>
          <w:lang w:eastAsia="ar-SA"/>
        </w:rPr>
        <w:t xml:space="preserve">  № ________ </w:t>
      </w:r>
    </w:p>
    <w:p w:rsidR="00F36A42" w:rsidRPr="00803686" w:rsidRDefault="00F36A42" w:rsidP="006137F9">
      <w:pPr>
        <w:ind w:firstLine="0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3686">
        <w:rPr>
          <w:rFonts w:ascii="Times New Roman" w:hAnsi="Times New Roman"/>
          <w:sz w:val="28"/>
          <w:szCs w:val="28"/>
          <w:lang w:eastAsia="ar-SA"/>
        </w:rPr>
        <w:t>с. Верхний Мамон</w:t>
      </w:r>
    </w:p>
    <w:p w:rsidR="00F36A42" w:rsidRPr="00803686" w:rsidRDefault="00F36A42" w:rsidP="00F36A42">
      <w:pPr>
        <w:ind w:firstLine="0"/>
        <w:jc w:val="center"/>
        <w:rPr>
          <w:rFonts w:ascii="Times New Roman" w:hAnsi="Times New Roman"/>
          <w:lang w:eastAsia="ar-SA"/>
        </w:rPr>
      </w:pPr>
    </w:p>
    <w:p w:rsidR="00F36A42" w:rsidRPr="00803686" w:rsidRDefault="00F36A42" w:rsidP="00F36A42">
      <w:pPr>
        <w:ind w:firstLine="0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803686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администрации Верхнемамонского муниципального района от 01.11.2019г. № 276 «Об утверждении 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</w:t>
      </w:r>
      <w:r w:rsidR="00172F0E" w:rsidRPr="00803686">
        <w:rPr>
          <w:rFonts w:ascii="Times New Roman" w:hAnsi="Times New Roman"/>
          <w:bCs/>
          <w:kern w:val="28"/>
          <w:sz w:val="28"/>
          <w:szCs w:val="28"/>
        </w:rPr>
        <w:t xml:space="preserve"> области</w:t>
      </w:r>
      <w:r w:rsidR="008646ED">
        <w:rPr>
          <w:rFonts w:ascii="Times New Roman" w:hAnsi="Times New Roman"/>
          <w:bCs/>
          <w:kern w:val="28"/>
          <w:sz w:val="28"/>
          <w:szCs w:val="28"/>
        </w:rPr>
        <w:t>» на 2020-2028</w:t>
      </w:r>
      <w:r w:rsidR="0018343C" w:rsidRPr="008036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803686">
        <w:rPr>
          <w:rFonts w:ascii="Times New Roman" w:hAnsi="Times New Roman"/>
          <w:bCs/>
          <w:kern w:val="28"/>
          <w:sz w:val="28"/>
          <w:szCs w:val="28"/>
        </w:rPr>
        <w:t>годы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>».</w:t>
      </w:r>
    </w:p>
    <w:p w:rsidR="00F36A42" w:rsidRPr="00803686" w:rsidRDefault="00F36A42" w:rsidP="00F36A42">
      <w:pPr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F36A42" w:rsidRPr="00803686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Верхнемамонского муниципального района </w:t>
      </w:r>
      <w:r w:rsidRPr="00C451F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451F6" w:rsidRPr="00C451F6">
        <w:rPr>
          <w:rFonts w:ascii="Times New Roman" w:hAnsi="Times New Roman"/>
          <w:color w:val="000000" w:themeColor="text1"/>
          <w:sz w:val="28"/>
          <w:szCs w:val="28"/>
        </w:rPr>
        <w:t>12.09.2024. № 218</w:t>
      </w:r>
      <w:r w:rsidRPr="00803686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разработке, реализации и оценке эффективности муниципальных программ Верхнемамонского муниципального района Воронежской области», администрация Верхнемамонского муниципального района</w:t>
      </w:r>
    </w:p>
    <w:p w:rsidR="00F36A42" w:rsidRPr="00803686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07700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ПОСТАНОВЛЯЕТ:</w:t>
      </w:r>
    </w:p>
    <w:p w:rsidR="0007700A" w:rsidRPr="00803686" w:rsidRDefault="0007700A" w:rsidP="0007700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33850" w:rsidRPr="00803686" w:rsidRDefault="00803686" w:rsidP="00E33850">
      <w:pPr>
        <w:ind w:firstLine="709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 w:rsidRPr="0080368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7700A" w:rsidRPr="00803686">
        <w:rPr>
          <w:rFonts w:ascii="Times New Roman" w:hAnsi="Times New Roman"/>
          <w:sz w:val="28"/>
          <w:szCs w:val="28"/>
        </w:rPr>
        <w:t>Внести следующие изменения в постановл</w:t>
      </w:r>
      <w:r w:rsidRPr="00803686">
        <w:rPr>
          <w:rFonts w:ascii="Times New Roman" w:hAnsi="Times New Roman"/>
          <w:sz w:val="28"/>
          <w:szCs w:val="28"/>
        </w:rPr>
        <w:t xml:space="preserve">ение администрации </w:t>
      </w:r>
      <w:r w:rsidR="0007700A" w:rsidRPr="00803686">
        <w:rPr>
          <w:rFonts w:ascii="Times New Roman" w:hAnsi="Times New Roman"/>
          <w:sz w:val="28"/>
          <w:szCs w:val="28"/>
        </w:rPr>
        <w:t xml:space="preserve">Верхнемамонского муниципального </w:t>
      </w:r>
      <w:r w:rsidR="00E33850">
        <w:rPr>
          <w:rFonts w:ascii="Times New Roman" w:hAnsi="Times New Roman"/>
          <w:sz w:val="28"/>
          <w:szCs w:val="28"/>
        </w:rPr>
        <w:t>района Воронежской области от 17.10</w:t>
      </w:r>
      <w:r w:rsidR="0007700A" w:rsidRPr="00803686">
        <w:rPr>
          <w:rFonts w:ascii="Times New Roman" w:hAnsi="Times New Roman"/>
          <w:sz w:val="28"/>
          <w:szCs w:val="28"/>
        </w:rPr>
        <w:t>.</w:t>
      </w:r>
      <w:r w:rsidR="00E33850">
        <w:rPr>
          <w:rFonts w:ascii="Times New Roman" w:hAnsi="Times New Roman"/>
          <w:sz w:val="28"/>
          <w:szCs w:val="28"/>
        </w:rPr>
        <w:t>2024</w:t>
      </w:r>
      <w:r w:rsidR="0007700A" w:rsidRPr="00803686">
        <w:rPr>
          <w:rFonts w:ascii="Times New Roman" w:hAnsi="Times New Roman"/>
          <w:sz w:val="28"/>
          <w:szCs w:val="28"/>
        </w:rPr>
        <w:t xml:space="preserve"> г № 2</w:t>
      </w:r>
      <w:r w:rsidR="00E33850">
        <w:rPr>
          <w:rFonts w:ascii="Times New Roman" w:hAnsi="Times New Roman"/>
          <w:sz w:val="28"/>
          <w:szCs w:val="28"/>
        </w:rPr>
        <w:t>52</w:t>
      </w:r>
      <w:r w:rsidR="0007700A" w:rsidRPr="0080368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Верхнемамонского муниципального района Воронежской области </w:t>
      </w:r>
      <w:r w:rsidR="0007700A"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Верхнемамонского муниципального района </w:t>
      </w:r>
      <w:r w:rsidR="0027251B">
        <w:rPr>
          <w:rFonts w:ascii="Times New Roman" w:hAnsi="Times New Roman"/>
          <w:bCs/>
          <w:kern w:val="28"/>
          <w:sz w:val="28"/>
          <w:szCs w:val="28"/>
        </w:rPr>
        <w:t>Воронежской области на 2020-2028</w:t>
      </w:r>
      <w:r w:rsidR="008646ED">
        <w:rPr>
          <w:rFonts w:ascii="Times New Roman" w:hAnsi="Times New Roman"/>
          <w:bCs/>
          <w:kern w:val="28"/>
          <w:sz w:val="28"/>
          <w:szCs w:val="28"/>
        </w:rPr>
        <w:t xml:space="preserve"> годы»,</w:t>
      </w:r>
      <w:r w:rsidR="00E33850" w:rsidRPr="00E33850">
        <w:rPr>
          <w:rFonts w:ascii="Times New Roman" w:hAnsi="Times New Roman"/>
          <w:sz w:val="28"/>
          <w:szCs w:val="28"/>
        </w:rPr>
        <w:t xml:space="preserve"> </w:t>
      </w:r>
      <w:r w:rsidR="00E33850">
        <w:rPr>
          <w:rFonts w:ascii="Times New Roman" w:hAnsi="Times New Roman"/>
          <w:sz w:val="28"/>
          <w:szCs w:val="28"/>
        </w:rPr>
        <w:t>изложив</w:t>
      </w:r>
      <w:r w:rsidR="00E33850" w:rsidRPr="00803686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proofErr w:type="spellStart"/>
      <w:r w:rsidR="00E33850" w:rsidRPr="00803686">
        <w:rPr>
          <w:rFonts w:ascii="Times New Roman" w:hAnsi="Times New Roman"/>
          <w:sz w:val="28"/>
          <w:szCs w:val="28"/>
        </w:rPr>
        <w:t>Верхнемамонского</w:t>
      </w:r>
      <w:proofErr w:type="spellEnd"/>
      <w:r w:rsidR="00E33850" w:rsidRPr="0080368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E33850" w:rsidRPr="00803686">
        <w:rPr>
          <w:rFonts w:ascii="Times New Roman" w:hAnsi="Times New Roman"/>
          <w:bCs/>
          <w:kern w:val="28"/>
          <w:sz w:val="28"/>
          <w:szCs w:val="28"/>
        </w:rPr>
        <w:t xml:space="preserve">«Развитие пассажирского транспорта общего пользования </w:t>
      </w:r>
      <w:proofErr w:type="spellStart"/>
      <w:r w:rsidR="00E33850" w:rsidRPr="00803686">
        <w:rPr>
          <w:rFonts w:ascii="Times New Roman" w:hAnsi="Times New Roman"/>
          <w:bCs/>
          <w:kern w:val="28"/>
          <w:sz w:val="28"/>
          <w:szCs w:val="28"/>
        </w:rPr>
        <w:t>Верхнемамонского</w:t>
      </w:r>
      <w:proofErr w:type="spellEnd"/>
      <w:r w:rsidR="00E33850" w:rsidRPr="00803686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="00E33850">
        <w:rPr>
          <w:rFonts w:ascii="Times New Roman" w:hAnsi="Times New Roman"/>
          <w:bCs/>
          <w:kern w:val="28"/>
          <w:sz w:val="28"/>
          <w:szCs w:val="28"/>
        </w:rPr>
        <w:t xml:space="preserve"> на 2020-2028 годы»</w:t>
      </w:r>
      <w:r w:rsidR="00E33850" w:rsidRPr="0080368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33850" w:rsidRPr="00803686">
        <w:rPr>
          <w:rFonts w:ascii="Times New Roman" w:hAnsi="Times New Roman"/>
          <w:sz w:val="28"/>
          <w:szCs w:val="28"/>
        </w:rPr>
        <w:t>в новой</w:t>
      </w:r>
      <w:proofErr w:type="gramEnd"/>
      <w:r w:rsidR="00E33850" w:rsidRPr="00803686">
        <w:rPr>
          <w:rFonts w:ascii="Times New Roman" w:hAnsi="Times New Roman"/>
          <w:sz w:val="28"/>
          <w:szCs w:val="28"/>
        </w:rPr>
        <w:t xml:space="preserve"> редакции согласно приложению к настоящему постановлению</w:t>
      </w:r>
      <w:r w:rsidR="00E33850">
        <w:rPr>
          <w:rFonts w:ascii="Times New Roman" w:hAnsi="Times New Roman"/>
          <w:sz w:val="28"/>
          <w:szCs w:val="28"/>
        </w:rPr>
        <w:t>.</w:t>
      </w:r>
    </w:p>
    <w:p w:rsidR="0007700A" w:rsidRPr="00803686" w:rsidRDefault="0007700A" w:rsidP="00803686">
      <w:pPr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07700A" w:rsidRPr="00803686" w:rsidRDefault="0007700A" w:rsidP="0007700A">
      <w:pPr>
        <w:pStyle w:val="a9"/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bookmarkEnd w:id="0"/>
    <w:bookmarkEnd w:id="1"/>
    <w:bookmarkEnd w:id="2"/>
    <w:p w:rsidR="0007700A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lastRenderedPageBreak/>
        <w:t>2. Опубликовать настоящее постановление в официальном периодическом   печатном издании «Верхнемамонский муниципальный вестник».</w:t>
      </w:r>
    </w:p>
    <w:p w:rsidR="00803686" w:rsidRPr="00803686" w:rsidRDefault="00803686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36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368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803686">
        <w:rPr>
          <w:rFonts w:ascii="Times New Roman" w:hAnsi="Times New Roman"/>
          <w:sz w:val="28"/>
          <w:szCs w:val="28"/>
        </w:rPr>
        <w:t xml:space="preserve"> исполняющего обязанности</w:t>
      </w:r>
      <w:r w:rsidRPr="00803686">
        <w:rPr>
          <w:rFonts w:ascii="Times New Roman" w:hAnsi="Times New Roman"/>
          <w:sz w:val="28"/>
          <w:szCs w:val="28"/>
        </w:rPr>
        <w:t xml:space="preserve"> заместителя главы  администрации муниципального района </w:t>
      </w:r>
      <w:proofErr w:type="spellStart"/>
      <w:r w:rsidR="009E368D">
        <w:rPr>
          <w:rFonts w:ascii="Times New Roman" w:hAnsi="Times New Roman"/>
          <w:sz w:val="28"/>
          <w:szCs w:val="28"/>
        </w:rPr>
        <w:t>Бухтоярова</w:t>
      </w:r>
      <w:proofErr w:type="spellEnd"/>
      <w:r w:rsidR="009E368D">
        <w:rPr>
          <w:rFonts w:ascii="Times New Roman" w:hAnsi="Times New Roman"/>
          <w:sz w:val="28"/>
          <w:szCs w:val="28"/>
        </w:rPr>
        <w:t xml:space="preserve"> Е.Ю.</w:t>
      </w:r>
    </w:p>
    <w:p w:rsidR="0007700A" w:rsidRPr="00803686" w:rsidRDefault="0007700A" w:rsidP="00803686">
      <w:pPr>
        <w:ind w:firstLine="709"/>
        <w:rPr>
          <w:rFonts w:ascii="Times New Roman" w:hAnsi="Times New Roman"/>
          <w:sz w:val="28"/>
          <w:szCs w:val="28"/>
        </w:rPr>
      </w:pPr>
    </w:p>
    <w:p w:rsidR="0007700A" w:rsidRPr="00803686" w:rsidRDefault="0007700A" w:rsidP="0007700A">
      <w:pPr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6137F9" w:rsidRPr="00803686" w:rsidRDefault="006137F9" w:rsidP="006137F9">
      <w:pPr>
        <w:ind w:firstLine="0"/>
        <w:rPr>
          <w:rFonts w:ascii="Times New Roman" w:hAnsi="Times New Roman"/>
          <w:sz w:val="28"/>
          <w:szCs w:val="28"/>
        </w:rPr>
      </w:pPr>
    </w:p>
    <w:p w:rsidR="008D4706" w:rsidRPr="00803686" w:rsidRDefault="00914D32" w:rsidP="006137F9">
      <w:pPr>
        <w:tabs>
          <w:tab w:val="left" w:pos="7245"/>
        </w:tabs>
        <w:ind w:firstLine="0"/>
        <w:rPr>
          <w:rFonts w:ascii="Times New Roman" w:hAnsi="Times New Roman"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 xml:space="preserve">Глава </w:t>
      </w:r>
      <w:r w:rsidR="006137F9" w:rsidRPr="00803686">
        <w:rPr>
          <w:rFonts w:ascii="Times New Roman" w:hAnsi="Times New Roman"/>
          <w:sz w:val="28"/>
          <w:szCs w:val="28"/>
        </w:rPr>
        <w:t>Верхнема</w:t>
      </w:r>
      <w:r w:rsidRPr="00803686">
        <w:rPr>
          <w:rFonts w:ascii="Times New Roman" w:hAnsi="Times New Roman"/>
          <w:sz w:val="28"/>
          <w:szCs w:val="28"/>
        </w:rPr>
        <w:t xml:space="preserve">монского </w:t>
      </w:r>
    </w:p>
    <w:p w:rsidR="006137F9" w:rsidRPr="00803686" w:rsidRDefault="00914D32" w:rsidP="006137F9">
      <w:pPr>
        <w:tabs>
          <w:tab w:val="left" w:pos="7245"/>
        </w:tabs>
        <w:ind w:firstLine="0"/>
        <w:rPr>
          <w:rFonts w:ascii="Times New Roman" w:hAnsi="Times New Roman"/>
          <w:b/>
          <w:sz w:val="28"/>
          <w:szCs w:val="28"/>
        </w:rPr>
      </w:pPr>
      <w:r w:rsidRPr="00803686">
        <w:rPr>
          <w:rFonts w:ascii="Times New Roman" w:hAnsi="Times New Roman"/>
          <w:sz w:val="28"/>
          <w:szCs w:val="28"/>
        </w:rPr>
        <w:t>муниципа</w:t>
      </w:r>
      <w:r w:rsidR="00803686">
        <w:rPr>
          <w:rFonts w:ascii="Times New Roman" w:hAnsi="Times New Roman"/>
          <w:sz w:val="28"/>
          <w:szCs w:val="28"/>
        </w:rPr>
        <w:t xml:space="preserve">льного района                                      </w:t>
      </w:r>
      <w:r w:rsidR="008D4706" w:rsidRPr="00803686">
        <w:rPr>
          <w:rFonts w:ascii="Times New Roman" w:hAnsi="Times New Roman"/>
          <w:sz w:val="28"/>
          <w:szCs w:val="28"/>
        </w:rPr>
        <w:t xml:space="preserve">           </w:t>
      </w:r>
      <w:r w:rsidRPr="00803686">
        <w:rPr>
          <w:rFonts w:ascii="Times New Roman" w:hAnsi="Times New Roman"/>
          <w:sz w:val="28"/>
          <w:szCs w:val="28"/>
        </w:rPr>
        <w:t xml:space="preserve">  </w:t>
      </w:r>
      <w:r w:rsidR="008D4706" w:rsidRPr="00803686">
        <w:rPr>
          <w:rFonts w:ascii="Times New Roman" w:hAnsi="Times New Roman"/>
          <w:sz w:val="28"/>
          <w:szCs w:val="28"/>
        </w:rPr>
        <w:t xml:space="preserve">О.А. Михайлусов </w:t>
      </w:r>
    </w:p>
    <w:p w:rsidR="00F36A42" w:rsidRPr="00803686" w:rsidRDefault="00F36A42" w:rsidP="00F36A42">
      <w:pPr>
        <w:ind w:left="5103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  <w:r w:rsidRPr="00803686"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  <w:proofErr w:type="spellStart"/>
      <w:r w:rsidR="00172F0E" w:rsidRPr="00803686">
        <w:rPr>
          <w:rFonts w:ascii="Times New Roman" w:hAnsi="Times New Roman"/>
        </w:rPr>
        <w:t>Верхнемамонского</w:t>
      </w:r>
      <w:proofErr w:type="spellEnd"/>
      <w:r w:rsidR="00172F0E" w:rsidRPr="00803686">
        <w:rPr>
          <w:rFonts w:ascii="Times New Roman" w:hAnsi="Times New Roman"/>
        </w:rPr>
        <w:t xml:space="preserve"> </w:t>
      </w:r>
      <w:proofErr w:type="gramStart"/>
      <w:r w:rsidR="00172F0E" w:rsidRPr="00803686">
        <w:rPr>
          <w:rFonts w:ascii="Times New Roman" w:hAnsi="Times New Roman"/>
        </w:rPr>
        <w:t>муниципального</w:t>
      </w:r>
      <w:proofErr w:type="gramEnd"/>
      <w:r w:rsidR="00172F0E" w:rsidRPr="00803686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>районаот</w:t>
      </w:r>
      <w:r w:rsidR="00EB3CB9" w:rsidRPr="00803686">
        <w:rPr>
          <w:rFonts w:ascii="Times New Roman" w:hAnsi="Times New Roman"/>
        </w:rPr>
        <w:t>__</w:t>
      </w:r>
      <w:r w:rsidR="00211674" w:rsidRPr="00803686">
        <w:rPr>
          <w:rFonts w:ascii="Times New Roman" w:hAnsi="Times New Roman"/>
        </w:rPr>
        <w:t>__</w:t>
      </w:r>
      <w:r w:rsidR="00EB3CB9" w:rsidRPr="00803686">
        <w:rPr>
          <w:rFonts w:ascii="Times New Roman" w:hAnsi="Times New Roman"/>
        </w:rPr>
        <w:t>._</w:t>
      </w:r>
      <w:r w:rsidR="00172F0E" w:rsidRPr="00803686">
        <w:rPr>
          <w:rFonts w:ascii="Times New Roman" w:hAnsi="Times New Roman"/>
        </w:rPr>
        <w:t>______</w:t>
      </w:r>
      <w:r w:rsidR="00EB3CB9" w:rsidRPr="00803686">
        <w:rPr>
          <w:rFonts w:ascii="Times New Roman" w:hAnsi="Times New Roman"/>
        </w:rPr>
        <w:t>__</w:t>
      </w:r>
      <w:r w:rsidR="00211674" w:rsidRPr="00803686">
        <w:rPr>
          <w:rFonts w:ascii="Times New Roman" w:hAnsi="Times New Roman"/>
        </w:rPr>
        <w:t>__</w:t>
      </w:r>
      <w:r w:rsidR="009965C8" w:rsidRPr="00803686">
        <w:rPr>
          <w:rFonts w:ascii="Times New Roman" w:hAnsi="Times New Roman"/>
        </w:rPr>
        <w:t>202</w:t>
      </w:r>
      <w:r w:rsidR="0027251B">
        <w:rPr>
          <w:rFonts w:ascii="Times New Roman" w:hAnsi="Times New Roman"/>
        </w:rPr>
        <w:t>5</w:t>
      </w:r>
      <w:r w:rsidRPr="00803686">
        <w:rPr>
          <w:rFonts w:ascii="Times New Roman" w:hAnsi="Times New Roman"/>
        </w:rPr>
        <w:t>г. №</w:t>
      </w:r>
      <w:r w:rsidR="00211674" w:rsidRPr="00803686">
        <w:rPr>
          <w:rFonts w:ascii="Times New Roman" w:hAnsi="Times New Roman"/>
        </w:rPr>
        <w:t>____</w:t>
      </w:r>
      <w:r w:rsidR="00172F0E" w:rsidRPr="00803686">
        <w:rPr>
          <w:rFonts w:ascii="Times New Roman" w:hAnsi="Times New Roman"/>
        </w:rPr>
        <w:t>_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70AA2" w:rsidRDefault="00F36A42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ПАСПОРТ</w:t>
      </w:r>
    </w:p>
    <w:p w:rsidR="00F36A42" w:rsidRPr="00870AA2" w:rsidRDefault="00F36A42" w:rsidP="00F36A42">
      <w:pPr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 области» </w:t>
      </w:r>
    </w:p>
    <w:p w:rsidR="00F36A42" w:rsidRPr="00870AA2" w:rsidRDefault="009E368D" w:rsidP="00F36A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2020-2028</w:t>
      </w:r>
      <w:r w:rsidR="00F36A42" w:rsidRPr="00870AA2">
        <w:rPr>
          <w:rFonts w:ascii="Times New Roman" w:hAnsi="Times New Roman"/>
          <w:sz w:val="28"/>
          <w:szCs w:val="28"/>
        </w:rPr>
        <w:t xml:space="preserve"> годы</w:t>
      </w:r>
    </w:p>
    <w:p w:rsidR="00F36A42" w:rsidRPr="00803686" w:rsidRDefault="00F36A42" w:rsidP="00F36A42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512"/>
      </w:tblGrid>
      <w:tr w:rsidR="00F36A42" w:rsidRPr="00803686" w:rsidTr="00211674">
        <w:tc>
          <w:tcPr>
            <w:tcW w:w="159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3402" w:type="pct"/>
          </w:tcPr>
          <w:p w:rsidR="00F36A42" w:rsidRPr="00803686" w:rsidRDefault="00F36A42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Муниципальная программа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Воронежской области» на 2020-202</w:t>
            </w:r>
            <w:r w:rsidR="009E368D">
              <w:rPr>
                <w:rFonts w:ascii="Times New Roman" w:hAnsi="Times New Roman"/>
              </w:rPr>
              <w:t>8</w:t>
            </w:r>
            <w:r w:rsidRPr="00803686">
              <w:rPr>
                <w:rFonts w:ascii="Times New Roman" w:hAnsi="Times New Roman"/>
              </w:rPr>
              <w:t xml:space="preserve"> годы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Администрация Верхнемамонского муниципального района Воронежской области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разработчики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Подпрограммы муниципальной программы и основные мероприятия 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Подпрограмма: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Обеспечение пассажирскими перевозками межмуниципального и внутримуниципального характера в Верхнемамонском му</w:t>
            </w:r>
            <w:r w:rsidR="009E368D">
              <w:rPr>
                <w:rFonts w:ascii="Times New Roman" w:hAnsi="Times New Roman"/>
              </w:rPr>
              <w:t>ниципальном районе на 2020 -2028</w:t>
            </w:r>
            <w:r w:rsidRPr="00803686">
              <w:rPr>
                <w:rFonts w:ascii="Times New Roman" w:hAnsi="Times New Roman"/>
              </w:rPr>
              <w:t xml:space="preserve"> годы.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мероприятия: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Повышение доступности и качества транспортных услуг для населения.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Формирование единой дорожной сети круглогодичной доступности для населения.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Обеспечение потребности населения в пассажирских перевозках.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Целевые индикаторы и показатели муниципальной </w:t>
            </w:r>
            <w:r w:rsidRPr="00803686">
              <w:rPr>
                <w:rFonts w:ascii="Times New Roman" w:hAnsi="Times New Roman"/>
              </w:rPr>
              <w:lastRenderedPageBreak/>
              <w:t>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E35CE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C2624B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Доля выполненной транспортной работы по муниципальным маршрутам регулярных перевозок по регулируемым тарифам </w:t>
            </w:r>
            <w:r w:rsidRPr="00C2624B">
              <w:rPr>
                <w:rFonts w:ascii="Times New Roman" w:eastAsiaTheme="minorHAnsi" w:hAnsi="Times New Roman"/>
                <w:lang w:eastAsia="en-US"/>
              </w:rPr>
              <w:lastRenderedPageBreak/>
              <w:t>в рамках исполнения муниципальных контрактов</w:t>
            </w:r>
            <w:r w:rsidRPr="00BA03E7">
              <w:rPr>
                <w:rFonts w:ascii="Times New Roman" w:hAnsi="Times New Roman"/>
              </w:rPr>
              <w:t xml:space="preserve"> 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9E368D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</w:t>
            </w:r>
            <w:r w:rsidR="00666E1D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2028</w:t>
            </w:r>
            <w:r w:rsidR="00666E1D">
              <w:rPr>
                <w:rFonts w:ascii="Times New Roman" w:hAnsi="Times New Roman"/>
              </w:rPr>
              <w:t xml:space="preserve"> годы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Программа реализуется в один этап</w:t>
            </w: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Объем финансирования муниципальной программы составляет </w:t>
            </w:r>
            <w:r w:rsidR="00EE5555">
              <w:rPr>
                <w:rFonts w:ascii="Times New Roman" w:hAnsi="Times New Roman"/>
                <w:color w:val="000000" w:themeColor="text1"/>
              </w:rPr>
              <w:t>64 750,4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>тыс. рублей, в том числе по источникам финансирования: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бюджет муниципального района –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EE5555">
              <w:rPr>
                <w:rFonts w:ascii="Times New Roman" w:hAnsi="Times New Roman"/>
              </w:rPr>
              <w:t>61 517,3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>тыс. руб.;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 том числе по годам реализации муниципальной программы: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2020 год всего – бюджет муниципального района 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1000,0 тыс</w:t>
            </w:r>
            <w:proofErr w:type="gramStart"/>
            <w:r w:rsidRPr="00803686">
              <w:rPr>
                <w:rFonts w:ascii="Times New Roman" w:hAnsi="Times New Roman"/>
              </w:rPr>
              <w:t>.р</w:t>
            </w:r>
            <w:proofErr w:type="gramEnd"/>
            <w:r w:rsidRPr="00803686">
              <w:rPr>
                <w:rFonts w:ascii="Times New Roman" w:hAnsi="Times New Roman"/>
              </w:rPr>
              <w:t>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2021 год всего – бюджет муниципального района </w:t>
            </w:r>
          </w:p>
          <w:p w:rsidR="00F36A42" w:rsidRPr="00803686" w:rsidRDefault="00EB3CB9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1000</w:t>
            </w:r>
            <w:r w:rsidR="00F36A42" w:rsidRPr="00803686">
              <w:rPr>
                <w:rFonts w:ascii="Times New Roman" w:hAnsi="Times New Roman"/>
              </w:rPr>
              <w:t>,0 тыс. рублей;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2022 год всего – бюджет муниципального района </w:t>
            </w:r>
          </w:p>
          <w:p w:rsidR="00F36A42" w:rsidRPr="00803686" w:rsidRDefault="0068354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5 296,1</w:t>
            </w:r>
            <w:r w:rsidR="00F36A42" w:rsidRPr="00803686">
              <w:rPr>
                <w:rFonts w:ascii="Times New Roman" w:hAnsi="Times New Roman"/>
              </w:rPr>
              <w:t xml:space="preserve"> тыс.рублей;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2023 год всего – бюджет муниципального района </w:t>
            </w:r>
          </w:p>
          <w:p w:rsidR="00F36A42" w:rsidRPr="00803686" w:rsidRDefault="0068354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10</w:t>
            </w:r>
            <w:r w:rsidR="00217B93" w:rsidRPr="00803686">
              <w:rPr>
                <w:rFonts w:ascii="Times New Roman" w:hAnsi="Times New Roman"/>
                <w:lang w:val="en-US"/>
              </w:rPr>
              <w:t> </w:t>
            </w:r>
            <w:r w:rsidR="00217B93" w:rsidRPr="00803686">
              <w:rPr>
                <w:rFonts w:ascii="Times New Roman" w:hAnsi="Times New Roman"/>
              </w:rPr>
              <w:t xml:space="preserve">085,3 </w:t>
            </w:r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2024 год всего – бюджет муниципального района </w:t>
            </w:r>
          </w:p>
          <w:p w:rsidR="00F36A42" w:rsidRPr="00456120" w:rsidRDefault="00471A2E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B83F0D">
              <w:rPr>
                <w:rFonts w:ascii="Times New Roman" w:hAnsi="Times New Roman"/>
                <w:color w:val="000000" w:themeColor="text1"/>
              </w:rPr>
              <w:t> 352,2</w:t>
            </w:r>
            <w:r w:rsidR="00217B93" w:rsidRPr="0045612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36A42" w:rsidRPr="00456120">
              <w:rPr>
                <w:rFonts w:ascii="Times New Roman" w:hAnsi="Times New Roman"/>
                <w:color w:val="000000" w:themeColor="text1"/>
              </w:rPr>
              <w:t>тыс</w:t>
            </w:r>
            <w:proofErr w:type="gramStart"/>
            <w:r w:rsidR="00F36A42" w:rsidRPr="00456120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="00F36A42" w:rsidRPr="00456120">
              <w:rPr>
                <w:rFonts w:ascii="Times New Roman" w:hAnsi="Times New Roman"/>
                <w:color w:val="000000" w:themeColor="text1"/>
              </w:rPr>
              <w:t>ублей</w:t>
            </w:r>
            <w:proofErr w:type="spellEnd"/>
            <w:r w:rsidR="00F36A42" w:rsidRPr="00456120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F36A42" w:rsidRPr="00803686" w:rsidRDefault="00456120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A42" w:rsidRPr="00803686">
              <w:rPr>
                <w:rFonts w:ascii="Times New Roman" w:hAnsi="Times New Roman"/>
              </w:rPr>
              <w:t xml:space="preserve">2025 год всего – бюджет муниципального района </w:t>
            </w:r>
          </w:p>
          <w:p w:rsidR="00F36A42" w:rsidRPr="00803686" w:rsidRDefault="00471A2E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83F0D">
              <w:rPr>
                <w:rFonts w:ascii="Times New Roman" w:hAnsi="Times New Roman"/>
              </w:rPr>
              <w:t> 608,8</w:t>
            </w:r>
            <w:r w:rsidR="00217B93" w:rsidRPr="00803686">
              <w:rPr>
                <w:rFonts w:ascii="Times New Roman" w:hAnsi="Times New Roman"/>
              </w:rPr>
              <w:t xml:space="preserve"> </w:t>
            </w:r>
            <w:proofErr w:type="spellStart"/>
            <w:r w:rsidR="00F36A42" w:rsidRPr="00803686">
              <w:rPr>
                <w:rFonts w:ascii="Times New Roman" w:hAnsi="Times New Roman"/>
              </w:rPr>
              <w:t>тыс</w:t>
            </w:r>
            <w:proofErr w:type="gramStart"/>
            <w:r w:rsidR="00F36A42" w:rsidRPr="00803686">
              <w:rPr>
                <w:rFonts w:ascii="Times New Roman" w:hAnsi="Times New Roman"/>
              </w:rPr>
              <w:t>.р</w:t>
            </w:r>
            <w:proofErr w:type="gramEnd"/>
            <w:r w:rsidR="00F36A42" w:rsidRPr="00803686">
              <w:rPr>
                <w:rFonts w:ascii="Times New Roman" w:hAnsi="Times New Roman"/>
              </w:rPr>
              <w:t>ублей</w:t>
            </w:r>
            <w:proofErr w:type="spellEnd"/>
            <w:r w:rsidR="00F36A42" w:rsidRPr="00803686">
              <w:rPr>
                <w:rFonts w:ascii="Times New Roman" w:hAnsi="Times New Roman"/>
              </w:rPr>
              <w:t>.</w:t>
            </w:r>
          </w:p>
          <w:p w:rsidR="00860FC4" w:rsidRPr="00803686" w:rsidRDefault="00456120" w:rsidP="00860F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860FC4" w:rsidRPr="00803686">
              <w:rPr>
                <w:rFonts w:ascii="Times New Roman" w:hAnsi="Times New Roman"/>
              </w:rPr>
              <w:t xml:space="preserve">2026 год всего – бюджет муниципального района </w:t>
            </w:r>
          </w:p>
          <w:p w:rsidR="00860FC4" w:rsidRPr="00803686" w:rsidRDefault="00471A2E" w:rsidP="00860FC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83F0D">
              <w:rPr>
                <w:rFonts w:ascii="Times New Roman" w:hAnsi="Times New Roman"/>
              </w:rPr>
              <w:t> 952,9</w:t>
            </w:r>
            <w:r w:rsidR="00217B93" w:rsidRPr="00803686">
              <w:rPr>
                <w:rFonts w:ascii="Times New Roman" w:hAnsi="Times New Roman"/>
              </w:rPr>
              <w:t xml:space="preserve"> </w:t>
            </w:r>
            <w:proofErr w:type="spellStart"/>
            <w:r w:rsidR="00860FC4" w:rsidRPr="00803686">
              <w:rPr>
                <w:rFonts w:ascii="Times New Roman" w:hAnsi="Times New Roman"/>
              </w:rPr>
              <w:t>тыс</w:t>
            </w:r>
            <w:proofErr w:type="gramStart"/>
            <w:r w:rsidR="00860FC4" w:rsidRPr="00803686">
              <w:rPr>
                <w:rFonts w:ascii="Times New Roman" w:hAnsi="Times New Roman"/>
              </w:rPr>
              <w:t>.р</w:t>
            </w:r>
            <w:proofErr w:type="gramEnd"/>
            <w:r w:rsidR="00860FC4" w:rsidRPr="00803686">
              <w:rPr>
                <w:rFonts w:ascii="Times New Roman" w:hAnsi="Times New Roman"/>
              </w:rPr>
              <w:t>ублей</w:t>
            </w:r>
            <w:proofErr w:type="spellEnd"/>
            <w:r w:rsidR="00860FC4" w:rsidRPr="00803686">
              <w:rPr>
                <w:rFonts w:ascii="Times New Roman" w:hAnsi="Times New Roman"/>
              </w:rPr>
              <w:t>.</w:t>
            </w:r>
          </w:p>
          <w:p w:rsidR="00456120" w:rsidRPr="00803686" w:rsidRDefault="00456120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-2027</w:t>
            </w:r>
            <w:r w:rsidRPr="00803686">
              <w:rPr>
                <w:rFonts w:ascii="Times New Roman" w:hAnsi="Times New Roman"/>
              </w:rPr>
              <w:t xml:space="preserve"> год всего – бюджет муниципального района </w:t>
            </w:r>
          </w:p>
          <w:p w:rsidR="00456120" w:rsidRPr="00803686" w:rsidRDefault="00B83F0D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proofErr w:type="spellStart"/>
            <w:r w:rsidR="00456120" w:rsidRPr="00803686">
              <w:rPr>
                <w:rFonts w:ascii="Times New Roman" w:hAnsi="Times New Roman"/>
              </w:rPr>
              <w:t>тыс</w:t>
            </w:r>
            <w:proofErr w:type="gramStart"/>
            <w:r w:rsidR="00456120" w:rsidRPr="00803686">
              <w:rPr>
                <w:rFonts w:ascii="Times New Roman" w:hAnsi="Times New Roman"/>
              </w:rPr>
              <w:t>.р</w:t>
            </w:r>
            <w:proofErr w:type="gramEnd"/>
            <w:r w:rsidR="00456120" w:rsidRPr="00803686">
              <w:rPr>
                <w:rFonts w:ascii="Times New Roman" w:hAnsi="Times New Roman"/>
              </w:rPr>
              <w:t>ублей</w:t>
            </w:r>
            <w:proofErr w:type="spellEnd"/>
            <w:r w:rsidR="00456120" w:rsidRPr="00803686">
              <w:rPr>
                <w:rFonts w:ascii="Times New Roman" w:hAnsi="Times New Roman"/>
              </w:rPr>
              <w:t>.</w:t>
            </w:r>
          </w:p>
          <w:p w:rsidR="00456120" w:rsidRPr="00803686" w:rsidRDefault="00456120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-2028</w:t>
            </w:r>
            <w:r w:rsidRPr="00803686">
              <w:rPr>
                <w:rFonts w:ascii="Times New Roman" w:hAnsi="Times New Roman"/>
              </w:rPr>
              <w:t xml:space="preserve"> год всего – бюджет муниципального района </w:t>
            </w:r>
          </w:p>
          <w:p w:rsidR="00456120" w:rsidRPr="00803686" w:rsidRDefault="00471A2E" w:rsidP="00456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56120" w:rsidRPr="00803686">
              <w:rPr>
                <w:rFonts w:ascii="Times New Roman" w:hAnsi="Times New Roman"/>
              </w:rPr>
              <w:t xml:space="preserve"> </w:t>
            </w:r>
            <w:proofErr w:type="spellStart"/>
            <w:r w:rsidR="00456120" w:rsidRPr="00803686">
              <w:rPr>
                <w:rFonts w:ascii="Times New Roman" w:hAnsi="Times New Roman"/>
              </w:rPr>
              <w:t>тыс</w:t>
            </w:r>
            <w:proofErr w:type="gramStart"/>
            <w:r w:rsidR="00456120" w:rsidRPr="00803686">
              <w:rPr>
                <w:rFonts w:ascii="Times New Roman" w:hAnsi="Times New Roman"/>
              </w:rPr>
              <w:t>.р</w:t>
            </w:r>
            <w:proofErr w:type="gramEnd"/>
            <w:r w:rsidR="00456120" w:rsidRPr="00803686">
              <w:rPr>
                <w:rFonts w:ascii="Times New Roman" w:hAnsi="Times New Roman"/>
              </w:rPr>
              <w:t>ублей</w:t>
            </w:r>
            <w:proofErr w:type="spellEnd"/>
            <w:r w:rsidR="00456120" w:rsidRPr="00803686">
              <w:rPr>
                <w:rFonts w:ascii="Times New Roman" w:hAnsi="Times New Roman"/>
              </w:rPr>
              <w:t>.</w:t>
            </w:r>
          </w:p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F36A42" w:rsidP="0021167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42" w:rsidRPr="00803686" w:rsidRDefault="00E35CE0" w:rsidP="00E35C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Улучшение</w:t>
            </w:r>
            <w:r w:rsidRPr="00C2624B">
              <w:rPr>
                <w:rFonts w:ascii="Times New Roman" w:eastAsiaTheme="minorHAnsi" w:hAnsi="Times New Roman"/>
                <w:lang w:eastAsia="en-US"/>
              </w:rPr>
              <w:t xml:space="preserve"> транспортной работы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до 2028 года </w:t>
            </w:r>
            <w:r w:rsidRPr="00C2624B">
              <w:rPr>
                <w:rFonts w:ascii="Times New Roman" w:eastAsiaTheme="minorHAnsi" w:hAnsi="Times New Roman"/>
                <w:lang w:eastAsia="en-US"/>
              </w:rPr>
              <w:t>по муниципальным маршрутам регулярных перевозок по регулируемым тарифам в рамках исполнения муниципальных контрактов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до 100%</w:t>
            </w:r>
            <w:r w:rsidRPr="00BA03E7">
              <w:rPr>
                <w:rFonts w:ascii="Times New Roman" w:hAnsi="Times New Roman"/>
              </w:rPr>
              <w:t xml:space="preserve"> </w:t>
            </w:r>
          </w:p>
        </w:tc>
      </w:tr>
    </w:tbl>
    <w:p w:rsidR="00F36A42" w:rsidRPr="00803686" w:rsidRDefault="00F36A42" w:rsidP="00FC65F2">
      <w:pPr>
        <w:ind w:left="-284"/>
        <w:jc w:val="left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>1. Общая характеристика сферы реализации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Муниципальная программа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</w:t>
      </w:r>
      <w:r w:rsidR="009E368D">
        <w:rPr>
          <w:rFonts w:ascii="Times New Roman" w:hAnsi="Times New Roman"/>
          <w:sz w:val="28"/>
          <w:szCs w:val="28"/>
        </w:rPr>
        <w:t>оронежской области» на 2020-2028</w:t>
      </w:r>
      <w:r w:rsidRPr="00870AA2">
        <w:rPr>
          <w:rFonts w:ascii="Times New Roman" w:hAnsi="Times New Roman"/>
          <w:sz w:val="28"/>
          <w:szCs w:val="28"/>
        </w:rPr>
        <w:t xml:space="preserve"> годы (далее - Программа) подготовлена с учетом роли и места транспорта в решении приоритетных задач социально-экономического развития Верхнемамонского муницип</w:t>
      </w:r>
      <w:r w:rsidR="009E368D">
        <w:rPr>
          <w:rFonts w:ascii="Times New Roman" w:hAnsi="Times New Roman"/>
          <w:sz w:val="28"/>
          <w:szCs w:val="28"/>
        </w:rPr>
        <w:t>ального района на период до 2028</w:t>
      </w:r>
      <w:r w:rsidRPr="00870AA2">
        <w:rPr>
          <w:rFonts w:ascii="Times New Roman" w:hAnsi="Times New Roman"/>
          <w:sz w:val="28"/>
          <w:szCs w:val="28"/>
        </w:rPr>
        <w:t xml:space="preserve"> года.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Транспорт как инфраструктурная отрасль обеспечивает базовые условия жизнедеятельности и развития государства и общества.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Пассажирским транспортом общего пользования на территории Верхнемамонского муниципального района за 202</w:t>
      </w:r>
      <w:r w:rsidR="0027251B">
        <w:rPr>
          <w:rFonts w:ascii="Times New Roman" w:hAnsi="Times New Roman"/>
          <w:sz w:val="28"/>
          <w:szCs w:val="28"/>
        </w:rPr>
        <w:t>4</w:t>
      </w:r>
      <w:r w:rsidRPr="00870AA2">
        <w:rPr>
          <w:rFonts w:ascii="Times New Roman" w:hAnsi="Times New Roman"/>
          <w:sz w:val="28"/>
          <w:szCs w:val="28"/>
        </w:rPr>
        <w:t xml:space="preserve"> год перевезено </w:t>
      </w:r>
      <w:r w:rsidR="0027251B">
        <w:rPr>
          <w:rFonts w:ascii="Times New Roman" w:hAnsi="Times New Roman"/>
          <w:color w:val="000000" w:themeColor="text1"/>
          <w:sz w:val="28"/>
          <w:szCs w:val="28"/>
        </w:rPr>
        <w:t>14,9</w:t>
      </w:r>
      <w:r w:rsidRPr="00870AA2">
        <w:rPr>
          <w:rFonts w:ascii="Times New Roman" w:hAnsi="Times New Roman"/>
          <w:sz w:val="28"/>
          <w:szCs w:val="28"/>
        </w:rPr>
        <w:t xml:space="preserve"> тысяч человек.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Состояние транспортной инфраструктуры и основных фондов организаций транспорта не соответствует задачам модернизации экономики региона и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Низкие темпы развития транспортной инфраструктуры ограничивают развитие единого экономического пространства области и муниципального района.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Постоянное автобусное сообщение обеспечено со всеми селами Верхнемамонского муниципального района. Все автобусы оборудованы спутниковой системой ГЛОНАСС.</w:t>
      </w:r>
    </w:p>
    <w:p w:rsidR="00F36A42" w:rsidRPr="009E368D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настоящее время автопарк насчитывает</w:t>
      </w:r>
      <w:r w:rsidR="009E368D">
        <w:rPr>
          <w:rFonts w:ascii="Times New Roman" w:hAnsi="Times New Roman"/>
          <w:sz w:val="28"/>
          <w:szCs w:val="28"/>
        </w:rPr>
        <w:t xml:space="preserve"> 12</w:t>
      </w:r>
      <w:r w:rsidRPr="00870AA2">
        <w:rPr>
          <w:rFonts w:ascii="Times New Roman" w:hAnsi="Times New Roman"/>
          <w:sz w:val="28"/>
          <w:szCs w:val="28"/>
        </w:rPr>
        <w:t xml:space="preserve"> единиц техники, износ пассажирского автобусного парка составляет </w:t>
      </w:r>
      <w:proofErr w:type="gramStart"/>
      <w:r w:rsidR="00DF6479">
        <w:rPr>
          <w:rFonts w:ascii="Times New Roman" w:hAnsi="Times New Roman"/>
          <w:sz w:val="28"/>
          <w:szCs w:val="28"/>
        </w:rPr>
        <w:t>43</w:t>
      </w:r>
      <w:r w:rsidR="00162608" w:rsidRPr="00870AA2">
        <w:rPr>
          <w:rFonts w:ascii="Times New Roman" w:hAnsi="Times New Roman"/>
          <w:sz w:val="28"/>
          <w:szCs w:val="28"/>
        </w:rPr>
        <w:t>,0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</w:t>
      </w:r>
      <w:r w:rsidRPr="00DF6479">
        <w:rPr>
          <w:rFonts w:ascii="Times New Roman" w:hAnsi="Times New Roman"/>
          <w:color w:val="000000" w:themeColor="text1"/>
          <w:sz w:val="28"/>
          <w:szCs w:val="28"/>
        </w:rPr>
        <w:t>% что негативно сказывается на качестве транспортного обслуживания населения и хозяйствующих субъектов, а также оказывает отрицательное воздействие на окружающую среду, транспортную безопасность и выпуск автобусов на маршруты.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Инновации на транспорте и развитие предпринимательской активности во многом сдерживаются несовершенством нормативного правового обеспечения развития транспортной системы и рынка транспортных услуг. Недостаточными темпами создаются механизмы </w:t>
      </w:r>
      <w:proofErr w:type="spellStart"/>
      <w:r w:rsidRPr="00870AA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870AA2">
        <w:rPr>
          <w:rFonts w:ascii="Times New Roman" w:hAnsi="Times New Roman"/>
          <w:sz w:val="28"/>
          <w:szCs w:val="28"/>
        </w:rPr>
        <w:t>-частного партнерства. Действующие финансово-</w:t>
      </w:r>
      <w:proofErr w:type="gramStart"/>
      <w:r w:rsidRPr="00870AA2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воспроизводства основных фондов и инновационного развития недостаточно эффективны и не в полной мере адаптированы к особенностям транспортной отрасли.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Развитие человеческого потенциала, улучшение условий жизни граждан, проживающих на территории Верхнемамонского муниципального района Воронежской области, и качества социальной среды требуют качественно нового уровня обеспечения общей транспортной подвижности населения и, в частности, мобильности трудовых ресурсов.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Общественный транспорт не только не становится привлекательной альтернативой личному автомобилю для ежедневных трудовых поездок, но и </w:t>
      </w:r>
      <w:r w:rsidRPr="00870AA2">
        <w:rPr>
          <w:rFonts w:ascii="Times New Roman" w:hAnsi="Times New Roman"/>
          <w:sz w:val="28"/>
          <w:szCs w:val="28"/>
        </w:rPr>
        <w:lastRenderedPageBreak/>
        <w:t>не выполняет базовую функцию поддержания транспортного единства территории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Все это значительно снижает качество жизни и мобильность трудовых ресурсов в муниципальном районе.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В условиях ограничения объемов финансирования транспортной системы основные усилия в рамках Программы будут сконцентрированы на обеспечении нормативного содержания транспортной инфраструктуры, устранении узких мест, повышении доступности качественных и безопасных транспортных услуг для населения.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Комплексный подход к развитию транспортной системы в рамках Программы предполагает реализацию мероприятий и системы мер повышения эффективности муниципальных расходов и инвестиционной привлекательности транспортной инфраструктуры, скоординированных и согласованных действий исполнителей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 Приоритеты муниципальной политики в сфере реализациимуниципальной программы, цели, задачи и показател</w:t>
      </w:r>
      <w:proofErr w:type="gramStart"/>
      <w:r w:rsidRPr="00870AA2">
        <w:rPr>
          <w:rFonts w:ascii="Times New Roman" w:hAnsi="Times New Roman"/>
          <w:sz w:val="28"/>
          <w:szCs w:val="28"/>
        </w:rPr>
        <w:t>и(</w:t>
      </w:r>
      <w:proofErr w:type="gramEnd"/>
      <w:r w:rsidRPr="00870AA2">
        <w:rPr>
          <w:rFonts w:ascii="Times New Roman" w:hAnsi="Times New Roman"/>
          <w:sz w:val="28"/>
          <w:szCs w:val="28"/>
        </w:rPr>
        <w:t>индикаторы) достижения целей и решения задач,описание основных ожидаемых конечных результатовмуниципальной программы, сроков и этапов реализациимуниципальной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Муниципальная политика Верхнемамонского муниципального района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Стратегии социально-экономического развития Верхнемамонского муниципального района Ворон</w:t>
      </w:r>
      <w:r w:rsidR="008D4706" w:rsidRPr="00870AA2">
        <w:rPr>
          <w:rFonts w:ascii="Times New Roman" w:hAnsi="Times New Roman"/>
          <w:sz w:val="28"/>
          <w:szCs w:val="28"/>
        </w:rPr>
        <w:t>ежской области на период до 2036</w:t>
      </w:r>
      <w:r w:rsidRPr="00870AA2">
        <w:rPr>
          <w:rFonts w:ascii="Times New Roman" w:hAnsi="Times New Roman"/>
          <w:sz w:val="28"/>
          <w:szCs w:val="28"/>
        </w:rPr>
        <w:t xml:space="preserve"> года. 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На рынке пассажирских автоперевозок стратегической целью является сохранение действующих маршрутов пассажирских перевозок, повышение качества услуг предоставляемых пассажирским транспортом, открытие новых маршрутов пассажирских перевозок.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Для развития транспортной системы необходимы: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установление стабильных правил финансовой поддержки перевозок пассажиров, взаимной ответственности;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совершенствование механизмов муниципальной поддержки малого и среднего предпринимательства;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совершенствование механизмов управления пассажирскими перевозками.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соответствии с долгосрочными приоритетами муниципальной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Цель Программы отражает конечный результат решения транспортных </w:t>
      </w:r>
      <w:r w:rsidRPr="00870AA2">
        <w:rPr>
          <w:rFonts w:ascii="Times New Roman" w:hAnsi="Times New Roman"/>
          <w:sz w:val="28"/>
          <w:szCs w:val="28"/>
        </w:rPr>
        <w:lastRenderedPageBreak/>
        <w:t>проблем социально-экономического развития Верхнемамонского муниципального района Воронежс</w:t>
      </w:r>
      <w:r w:rsidR="009E368D">
        <w:rPr>
          <w:rFonts w:ascii="Times New Roman" w:hAnsi="Times New Roman"/>
          <w:sz w:val="28"/>
          <w:szCs w:val="28"/>
        </w:rPr>
        <w:t>кой области на период до 2028</w:t>
      </w:r>
      <w:r w:rsidRPr="00870AA2">
        <w:rPr>
          <w:rFonts w:ascii="Times New Roman" w:hAnsi="Times New Roman"/>
          <w:sz w:val="28"/>
          <w:szCs w:val="28"/>
        </w:rPr>
        <w:t xml:space="preserve"> года - повышение доступности и качества транспортных услуг для населения.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Цель по повышению доступности и качества транспортных услуг для населения обеспечивается решением задач по формированию в стране единой дорожной сети, круглогодичной доступности для населения межмуниципальных и внутри</w:t>
      </w:r>
      <w:r w:rsidR="00157EBB">
        <w:rPr>
          <w:rFonts w:ascii="Times New Roman" w:hAnsi="Times New Roman"/>
          <w:sz w:val="28"/>
          <w:szCs w:val="28"/>
        </w:rPr>
        <w:t xml:space="preserve"> </w:t>
      </w:r>
      <w:r w:rsidRPr="00870AA2">
        <w:rPr>
          <w:rFonts w:ascii="Times New Roman" w:hAnsi="Times New Roman"/>
          <w:sz w:val="28"/>
          <w:szCs w:val="28"/>
        </w:rPr>
        <w:t>муниципальных перевозок, обеспечению потребности в перевозках пассажиров на социально значимых маршрутах.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Прогнозные значения показателей (индикаторов) достижения целей и решения задач Программы по годам реализации приведены в приложении 1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</w:t>
      </w:r>
      <w:r w:rsidR="008D4706" w:rsidRPr="00870AA2">
        <w:rPr>
          <w:rFonts w:ascii="Times New Roman" w:hAnsi="Times New Roman"/>
          <w:sz w:val="28"/>
          <w:szCs w:val="28"/>
        </w:rPr>
        <w:t>изация Программы позволит к 202</w:t>
      </w:r>
      <w:r w:rsidR="009E368D">
        <w:rPr>
          <w:rFonts w:ascii="Times New Roman" w:hAnsi="Times New Roman"/>
          <w:sz w:val="28"/>
          <w:szCs w:val="28"/>
        </w:rPr>
        <w:t>8</w:t>
      </w:r>
      <w:r w:rsidRPr="00870AA2">
        <w:rPr>
          <w:rFonts w:ascii="Times New Roman" w:hAnsi="Times New Roman"/>
          <w:sz w:val="28"/>
          <w:szCs w:val="28"/>
        </w:rPr>
        <w:t xml:space="preserve"> году обеспечить регулярность движения автобусов на регулярных автобусных маршрутах на территории муниципального района на 100%, сохранить действующие автобусные маршруты на 100%.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Повышение доступности транспортных услуг также непосредственно повлияет на темпы реализации приоритетных проектов в области сельского хозяйства, образования, решения жилищных проблем.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Действия органов местного самоуправления Верхнемамонского муниципального района по развитию транспортной системы будут сочетаться с эффективной предпринимательской деятельностью в отрасли. Совершенствование правовой базы и улучшение инвестиционного климата обеспечит привлечение необходимых для решения задач развития транспорта инвестиций юридических лиц, рост капитализации транспортного сектора, его экономическую стабильность, применение инновационных решений, рост качества транспортных услуг.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</w:t>
      </w:r>
      <w:r w:rsidR="009E368D">
        <w:rPr>
          <w:rFonts w:ascii="Times New Roman" w:hAnsi="Times New Roman"/>
          <w:sz w:val="28"/>
          <w:szCs w:val="28"/>
        </w:rPr>
        <w:t>грамма реализуется в 2020 - 2028</w:t>
      </w:r>
      <w:r w:rsidRPr="00870AA2">
        <w:rPr>
          <w:rFonts w:ascii="Times New Roman" w:hAnsi="Times New Roman"/>
          <w:sz w:val="28"/>
          <w:szCs w:val="28"/>
        </w:rPr>
        <w:t xml:space="preserve"> годах.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Расчет показателя (индикатора) Программы осуществляется по следующей методике.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t>Показатель "Регулярность движения автобусов на закрепленных за организациями пассажирского автомобильного транспорта общего пользования регулярных автобусных маршрутах между поселениями в границах Верхнемамонского муниципального района" рассчитывается как отношение числа фактически выполненных рейсов по расписанию к общему плановому числу рейсов, предусмотренных расписанием за отчетный период.</w:t>
      </w:r>
      <w:proofErr w:type="gramEnd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Единица измерения: проценты.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74A180" wp14:editId="1D646AF7">
            <wp:extent cx="1084580" cy="4572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где: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R - регулярность движения автобусов;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position w:val="-9"/>
          <w:sz w:val="28"/>
          <w:szCs w:val="28"/>
        </w:rPr>
        <w:lastRenderedPageBreak/>
        <w:drawing>
          <wp:inline distT="0" distB="0" distL="0" distR="0" wp14:anchorId="306859CD" wp14:editId="2E49DFAC">
            <wp:extent cx="297815" cy="233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A2">
        <w:rPr>
          <w:rFonts w:ascii="Times New Roman" w:hAnsi="Times New Roman"/>
          <w:sz w:val="28"/>
          <w:szCs w:val="28"/>
        </w:rPr>
        <w:t xml:space="preserve"> - количество фактически выполненных рейсов;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631686EC" wp14:editId="724309D6">
            <wp:extent cx="297815" cy="2336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AA2">
        <w:rPr>
          <w:rFonts w:ascii="Times New Roman" w:hAnsi="Times New Roman"/>
          <w:sz w:val="28"/>
          <w:szCs w:val="28"/>
        </w:rPr>
        <w:t xml:space="preserve"> - плановое количество рейсов по расписанию.</w:t>
      </w: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3. Обоснование выделения подпрограмм и обобщенная характеристика основных мероприятий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Программой предусмотрена реализация Подпрограммы и комплекса основных мероприятий, направленных на решение ее задач и достижение целей.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Обеспечение потребности населения в пассажирских перевозках осуществляется путем реализации мероприятий по развитию транспортной инфраструктуры на этих направлениях, мероприятиями по субсидированию пассажирских перевозок и компенсации потерь в доходах транспортных предприятий, возникающих в результате государственного регулирования тарифов. Решение задачи будет способствовать повышению пространственной и ценовой доступности услуг транспорта для населения.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Кроме того, Программа содержит Подпрограмму и мероприятия по управлению реализацией Программы, включая обеспечение эффективной реализации муниципальных функций в сфере Программы, материально-техническому и информационному обеспечению эффективной деятельности органов местного самоуправления. 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397"/>
      <w:bookmarkEnd w:id="3"/>
      <w:r w:rsidRPr="00870AA2">
        <w:rPr>
          <w:rFonts w:ascii="Times New Roman" w:hAnsi="Times New Roman"/>
          <w:sz w:val="28"/>
          <w:szCs w:val="28"/>
        </w:rPr>
        <w:t>4.Ресурсное обеспечение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Реализация мероприятий Программы осуществляется за счет средств федерального, областного и районного бюджета.</w:t>
      </w:r>
    </w:p>
    <w:p w:rsidR="00F91FFD" w:rsidRPr="00870AA2" w:rsidRDefault="00F91FFD" w:rsidP="00F91FF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91FFD">
        <w:rPr>
          <w:rFonts w:ascii="Times New Roman" w:hAnsi="Times New Roman"/>
          <w:sz w:val="28"/>
          <w:szCs w:val="28"/>
        </w:rPr>
        <w:t>Методики расчета показателей (индикаторов)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FFD">
        <w:rPr>
          <w:rFonts w:ascii="Times New Roman" w:hAnsi="Times New Roman"/>
          <w:sz w:val="28"/>
          <w:szCs w:val="28"/>
        </w:rPr>
        <w:t>муниципальной программы Верхнемамонского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FFD">
        <w:rPr>
          <w:rFonts w:ascii="Times New Roman" w:hAnsi="Times New Roman"/>
          <w:sz w:val="28"/>
          <w:szCs w:val="28"/>
        </w:rPr>
        <w:t>о достижении значений показателей результативности на 2020-2028 годы</w:t>
      </w:r>
      <w:r>
        <w:rPr>
          <w:rFonts w:ascii="Times New Roman" w:hAnsi="Times New Roman"/>
          <w:sz w:val="28"/>
          <w:szCs w:val="28"/>
        </w:rPr>
        <w:t xml:space="preserve"> представлены в приложении 2 к Программе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Ресурсное обеспечение на реализацию</w:t>
      </w:r>
      <w:r w:rsidR="00FE2294">
        <w:rPr>
          <w:rFonts w:ascii="Times New Roman" w:hAnsi="Times New Roman"/>
          <w:sz w:val="28"/>
          <w:szCs w:val="28"/>
        </w:rPr>
        <w:t xml:space="preserve"> Программы на период 2020 – 2028</w:t>
      </w:r>
      <w:r w:rsidRPr="00870AA2">
        <w:rPr>
          <w:rFonts w:ascii="Times New Roman" w:hAnsi="Times New Roman"/>
          <w:sz w:val="28"/>
          <w:szCs w:val="28"/>
        </w:rPr>
        <w:t xml:space="preserve"> годов представлены в приложени</w:t>
      </w:r>
      <w:r w:rsidR="00F91FFD">
        <w:rPr>
          <w:rFonts w:ascii="Times New Roman" w:hAnsi="Times New Roman"/>
          <w:sz w:val="28"/>
          <w:szCs w:val="28"/>
        </w:rPr>
        <w:t>и</w:t>
      </w:r>
      <w:r w:rsidRPr="00870AA2">
        <w:rPr>
          <w:rFonts w:ascii="Times New Roman" w:hAnsi="Times New Roman"/>
          <w:sz w:val="28"/>
          <w:szCs w:val="28"/>
        </w:rPr>
        <w:t xml:space="preserve">  3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на текущий финансовый год приведено в приложении 4 к Программе.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Программа представляет собой систему взаимосвязанных по задачам, срокам осуществления и ресурсам мероприятий и инструментов муниципальной политики, обеспечивающих в рамках реализации ключевых муниципальных функций достижение приоритетов и целей муниципальной политики в сфере развития транспортной системы Верхнемамонского муниципального района.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>Реализация Программы сопряжена с рядом 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недостаточную гибкость, а также длительность процедур внесения в Программу корректировок, учитывающих изменение объемов финансирования из средств бюджета и ход реализации, в том числе ускорение, отдельных мероприятий Программы и их этапов;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сокращение бюджетного финансирования, которое прямо влияет на возможность реализации стратегически и социально важных инвестиционных проектов и видов деятельности;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несвоевременное принятие нормативных правовых актов, которые будут сдерживать реализацию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оптимизация распределения конкретных рисков между участниками и исполнителями Программы с учетом их реальных возможностей по управлению соответствующими рисками;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использование принципа гибкости ресурсного обеспечения при планировании мероприятий и проектов;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организация контроля результатов по основным направлениям реализации Программы, расширение прав и повышение ответственности исполнителей Программы;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Указанные меры конкретизируются по основным мероприятиям Программы с учетом их особенностей.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целях обеспечения согласованных действий при реализации Программы могут создаваться временные координационные органы (рабочие группы) из представителей органов местного самоуправления и исполнителей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4" w:name="Par429"/>
      <w:bookmarkEnd w:id="4"/>
      <w:r w:rsidRPr="00870AA2">
        <w:rPr>
          <w:rFonts w:ascii="Times New Roman" w:hAnsi="Times New Roman"/>
          <w:sz w:val="28"/>
          <w:szCs w:val="28"/>
        </w:rPr>
        <w:t>6.Оценка эффективности реализации муниципальной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Верхнемамонского муниципального района и основана на оценке ее результативности с учетом объема ресурсов, направленных на ее реализацию.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При проведении оценки эффективности раздельно анализируется </w:t>
      </w:r>
      <w:r w:rsidRPr="00870AA2">
        <w:rPr>
          <w:rFonts w:ascii="Times New Roman" w:hAnsi="Times New Roman"/>
          <w:sz w:val="28"/>
          <w:szCs w:val="28"/>
        </w:rPr>
        <w:lastRenderedPageBreak/>
        <w:t>информация о достижении значений индикаторов (последующий контроль) целей и задач, показателей выполнения подпрограмм (текущий контроль).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Периодичность оценки эффективности выполнения Программы определяется периодичностью сбора информации при проведении мониторинга целевых индикаторов и показателей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планов выполнения подпрограмм Программы и плана ее реализации.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870A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мероприятий.</w:t>
      </w:r>
    </w:p>
    <w:p w:rsidR="00F36A42" w:rsidRPr="00803686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5" w:name="Par436"/>
      <w:bookmarkEnd w:id="5"/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7. Подпрограммы муниципальной 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211674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Подпрограмма 1 "</w:t>
      </w:r>
      <w:r w:rsidR="00F36A42" w:rsidRPr="00870AA2">
        <w:rPr>
          <w:rFonts w:ascii="Times New Roman" w:hAnsi="Times New Roman"/>
          <w:sz w:val="28"/>
          <w:szCs w:val="28"/>
        </w:rPr>
        <w:t>Обеспечение пассажирскими перевозками межмуниципального и внутримуниципального характера в Верхнемамонском муни</w:t>
      </w:r>
      <w:r w:rsidR="00FE2294">
        <w:rPr>
          <w:rFonts w:ascii="Times New Roman" w:hAnsi="Times New Roman"/>
          <w:sz w:val="28"/>
          <w:szCs w:val="28"/>
        </w:rPr>
        <w:t>ципальном районе " на 2020 -2028</w:t>
      </w:r>
      <w:r w:rsidR="00F36A42" w:rsidRPr="00870AA2">
        <w:rPr>
          <w:rFonts w:ascii="Times New Roman" w:hAnsi="Times New Roman"/>
          <w:sz w:val="28"/>
          <w:szCs w:val="28"/>
        </w:rPr>
        <w:t xml:space="preserve"> годы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Паспорт подпрограммы 1 "Обеспечение пассажирскими перевозками межмуниципального и внутримуниципального характера в Верхнемамонском му</w:t>
      </w:r>
      <w:r w:rsidR="008D4706" w:rsidRPr="00870AA2">
        <w:rPr>
          <w:rFonts w:ascii="Times New Roman" w:hAnsi="Times New Roman"/>
          <w:sz w:val="28"/>
          <w:szCs w:val="28"/>
        </w:rPr>
        <w:t>ниципальном р</w:t>
      </w:r>
      <w:r w:rsidR="00FE2294">
        <w:rPr>
          <w:rFonts w:ascii="Times New Roman" w:hAnsi="Times New Roman"/>
          <w:sz w:val="28"/>
          <w:szCs w:val="28"/>
        </w:rPr>
        <w:t>айоне" на 2020-2028</w:t>
      </w:r>
      <w:r w:rsidRPr="00870AA2">
        <w:rPr>
          <w:rFonts w:ascii="Times New Roman" w:hAnsi="Times New Roman"/>
          <w:sz w:val="28"/>
          <w:szCs w:val="28"/>
        </w:rPr>
        <w:t xml:space="preserve"> годы </w:t>
      </w:r>
    </w:p>
    <w:p w:rsidR="00F36A42" w:rsidRPr="00803686" w:rsidRDefault="00F36A42" w:rsidP="00F36A42">
      <w:pPr>
        <w:ind w:firstLine="709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3"/>
        <w:gridCol w:w="6648"/>
      </w:tblGrid>
      <w:tr w:rsidR="00F36A42" w:rsidRPr="00803686" w:rsidTr="00211674">
        <w:trPr>
          <w:trHeight w:val="75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  <w:tc>
          <w:tcPr>
            <w:tcW w:w="3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Муниципальное казенное учреждение «Верхнемамонский отдел капитального строительства»</w:t>
            </w:r>
          </w:p>
        </w:tc>
      </w:tr>
      <w:tr w:rsidR="00F36A42" w:rsidRPr="00803686" w:rsidTr="00211674">
        <w:trPr>
          <w:trHeight w:val="88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Основные мероприятия 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</w:t>
            </w:r>
          </w:p>
        </w:tc>
      </w:tr>
      <w:tr w:rsidR="00F36A42" w:rsidRPr="00803686" w:rsidTr="00211674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Цель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Цель: Обеспечение населения Верхнемамонского муниципального района услугами автомобильного транспорта общего пользования.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Основные мероприятия: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- закупка автобусов и техники для ЖКХ, работающих на газомоторном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аренда автобусов и техники для ЖКХ, работающих на дизельном топливе;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-закупка автобусов и техники для ЖКХ, работающих на дизельном топливе.</w:t>
            </w:r>
          </w:p>
        </w:tc>
      </w:tr>
      <w:tr w:rsidR="00F36A42" w:rsidRPr="00803686" w:rsidTr="00211674">
        <w:trPr>
          <w:trHeight w:val="37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Задачи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-организовать оптимальную маршрутную сеть</w:t>
            </w:r>
            <w:proofErr w:type="gramStart"/>
            <w:r w:rsidRPr="00803686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-повысить доступность услуг пассажирского транспорта.</w:t>
            </w:r>
          </w:p>
        </w:tc>
      </w:tr>
      <w:tr w:rsidR="00F36A42" w:rsidRPr="00803686" w:rsidTr="00211674">
        <w:trPr>
          <w:trHeight w:val="7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Целевые показатели (индикаторы)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F36A42" w:rsidP="00211674">
            <w:pPr>
              <w:pStyle w:val="3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803686">
              <w:rPr>
                <w:color w:val="auto"/>
                <w:sz w:val="24"/>
                <w:szCs w:val="24"/>
              </w:rPr>
              <w:t xml:space="preserve">-уровень соблюдения схем и утвержденных графиков движения по маршрутной сети; </w:t>
            </w:r>
          </w:p>
          <w:p w:rsidR="00F36A42" w:rsidRPr="00803686" w:rsidRDefault="00F36A42" w:rsidP="00211674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03686">
              <w:rPr>
                <w:sz w:val="24"/>
                <w:szCs w:val="24"/>
              </w:rPr>
              <w:t>-отсутствие нарушений муниципального контракта, заключенного администрацией Верхнемамонского муниципального района и организацией-перевозчиком.</w:t>
            </w:r>
          </w:p>
        </w:tc>
      </w:tr>
      <w:tr w:rsidR="00F36A42" w:rsidRPr="00803686" w:rsidTr="00211674">
        <w:trPr>
          <w:trHeight w:val="7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Этапы и сроки реализации муниципальной программы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42" w:rsidRPr="00803686" w:rsidRDefault="00666E1D" w:rsidP="002116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2020-2028</w:t>
            </w:r>
            <w:r w:rsidR="00F36A42" w:rsidRPr="00803686">
              <w:rPr>
                <w:rFonts w:ascii="Times New Roman" w:hAnsi="Times New Roman"/>
              </w:rPr>
              <w:t xml:space="preserve"> годы</w:t>
            </w:r>
          </w:p>
        </w:tc>
      </w:tr>
      <w:tr w:rsidR="00F36A42" w:rsidRPr="00803686" w:rsidTr="00211674">
        <w:trPr>
          <w:trHeight w:val="1950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803686">
              <w:rPr>
                <w:rFonts w:ascii="Times New Roman" w:hAnsi="Times New Roman"/>
                <w:vertAlign w:val="superscript"/>
              </w:rPr>
              <w:t>1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bookmarkStart w:id="6" w:name="_GoBack"/>
            <w:bookmarkEnd w:id="6"/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42" w:rsidRPr="006D4648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6D4648">
              <w:rPr>
                <w:rFonts w:ascii="Times New Roman" w:hAnsi="Times New Roman"/>
              </w:rPr>
              <w:t xml:space="preserve">Всего </w:t>
            </w:r>
            <w:r w:rsidR="006D4648" w:rsidRPr="006D4648">
              <w:rPr>
                <w:rFonts w:ascii="Times New Roman" w:hAnsi="Times New Roman"/>
                <w:color w:val="000000" w:themeColor="text1"/>
              </w:rPr>
              <w:t>64</w:t>
            </w:r>
            <w:r w:rsidR="00EE5555">
              <w:rPr>
                <w:rFonts w:ascii="Times New Roman" w:hAnsi="Times New Roman"/>
                <w:color w:val="000000" w:themeColor="text1"/>
              </w:rPr>
              <w:t> 750,4</w:t>
            </w:r>
            <w:r w:rsidR="003D4A81" w:rsidRPr="006D4648">
              <w:rPr>
                <w:rFonts w:ascii="Times New Roman" w:hAnsi="Times New Roman"/>
              </w:rPr>
              <w:t xml:space="preserve"> </w:t>
            </w:r>
            <w:r w:rsidRPr="006D4648">
              <w:rPr>
                <w:rFonts w:ascii="Times New Roman" w:hAnsi="Times New Roman"/>
              </w:rPr>
              <w:t>тыс. руб., в том числе по источникам финансирования:</w:t>
            </w:r>
          </w:p>
          <w:p w:rsidR="00F36A42" w:rsidRPr="006D4648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6D4648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6D4648" w:rsidRDefault="0061789C" w:rsidP="00211674">
            <w:pPr>
              <w:ind w:firstLine="0"/>
              <w:rPr>
                <w:rFonts w:ascii="Times New Roman" w:hAnsi="Times New Roman"/>
              </w:rPr>
            </w:pPr>
            <w:r w:rsidRPr="006D4648">
              <w:rPr>
                <w:rFonts w:ascii="Times New Roman" w:hAnsi="Times New Roman"/>
              </w:rPr>
              <w:t xml:space="preserve">- областной бюджет – </w:t>
            </w:r>
            <w:r w:rsidR="00EE5555">
              <w:rPr>
                <w:rFonts w:ascii="Times New Roman" w:hAnsi="Times New Roman"/>
              </w:rPr>
              <w:t>61 517,3</w:t>
            </w:r>
            <w:r w:rsidR="00F36A42" w:rsidRPr="006D4648">
              <w:rPr>
                <w:rFonts w:ascii="Times New Roman" w:hAnsi="Times New Roman"/>
              </w:rPr>
              <w:t>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6D4648">
              <w:rPr>
                <w:rFonts w:ascii="Times New Roman" w:hAnsi="Times New Roman"/>
              </w:rPr>
              <w:t>- местные бюджеты –</w:t>
            </w:r>
            <w:r w:rsidR="003D4A81" w:rsidRPr="006D4648">
              <w:rPr>
                <w:rFonts w:ascii="Times New Roman" w:hAnsi="Times New Roman"/>
              </w:rPr>
              <w:t xml:space="preserve"> </w:t>
            </w:r>
            <w:r w:rsidR="00EE5555">
              <w:rPr>
                <w:rFonts w:ascii="Times New Roman" w:hAnsi="Times New Roman"/>
              </w:rPr>
              <w:t>2 824,1</w:t>
            </w:r>
            <w:r w:rsidR="003D4A81" w:rsidRPr="006D4648">
              <w:rPr>
                <w:rFonts w:ascii="Times New Roman" w:hAnsi="Times New Roman"/>
              </w:rPr>
              <w:t xml:space="preserve"> </w:t>
            </w:r>
            <w:r w:rsidR="00D03E1C" w:rsidRPr="006D4648">
              <w:rPr>
                <w:rFonts w:ascii="Times New Roman" w:hAnsi="Times New Roman"/>
              </w:rPr>
              <w:t>тыс</w:t>
            </w:r>
            <w:r w:rsidRPr="006D4648">
              <w:rPr>
                <w:rFonts w:ascii="Times New Roman" w:hAnsi="Times New Roman"/>
              </w:rPr>
              <w:t>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 том числе по годам реализации: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2020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 1000,0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6D4648" w:rsidP="0021167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 – 1000,0</w:t>
            </w:r>
            <w:r w:rsidR="00F36A42"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555CED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F36A42" w:rsidRPr="00803686">
              <w:rPr>
                <w:rFonts w:ascii="Times New Roman" w:hAnsi="Times New Roman"/>
              </w:rPr>
              <w:t>0 тыс. рублей;</w:t>
            </w:r>
          </w:p>
          <w:p w:rsidR="00555CED" w:rsidRPr="00803686" w:rsidRDefault="00555CED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2021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</w:t>
            </w:r>
            <w:r w:rsidR="00EB3CB9" w:rsidRPr="00803686">
              <w:rPr>
                <w:rFonts w:ascii="Times New Roman" w:hAnsi="Times New Roman"/>
              </w:rPr>
              <w:t>1000</w:t>
            </w:r>
            <w:r w:rsidRPr="00803686">
              <w:rPr>
                <w:rFonts w:ascii="Times New Roman" w:hAnsi="Times New Roman"/>
              </w:rPr>
              <w:t>,0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областной бюджет -</w:t>
            </w:r>
            <w:r w:rsidR="006D4648">
              <w:rPr>
                <w:rFonts w:ascii="Times New Roman" w:hAnsi="Times New Roman"/>
              </w:rPr>
              <w:t>1 000,</w:t>
            </w:r>
            <w:r w:rsidRPr="00803686">
              <w:rPr>
                <w:rFonts w:ascii="Times New Roman" w:hAnsi="Times New Roman"/>
              </w:rPr>
              <w:t xml:space="preserve">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местные бюджеты – </w:t>
            </w:r>
            <w:r w:rsidR="006D4648">
              <w:rPr>
                <w:rFonts w:ascii="Times New Roman" w:hAnsi="Times New Roman"/>
              </w:rPr>
              <w:t>0</w:t>
            </w:r>
            <w:r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2022 год 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всего – </w:t>
            </w:r>
            <w:r w:rsidR="00FC65F2" w:rsidRPr="00803686">
              <w:rPr>
                <w:rFonts w:ascii="Times New Roman" w:hAnsi="Times New Roman"/>
              </w:rPr>
              <w:t>5</w:t>
            </w:r>
            <w:r w:rsidR="00E944E9" w:rsidRPr="00803686">
              <w:rPr>
                <w:rFonts w:ascii="Times New Roman" w:hAnsi="Times New Roman"/>
              </w:rPr>
              <w:t> 296,1</w:t>
            </w:r>
            <w:r w:rsidRPr="00803686">
              <w:rPr>
                <w:rFonts w:ascii="Times New Roman" w:hAnsi="Times New Roman"/>
              </w:rPr>
              <w:t xml:space="preserve"> тыс. 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областной бюджет - </w:t>
            </w:r>
            <w:r w:rsidR="006D4648" w:rsidRPr="00803686">
              <w:rPr>
                <w:rFonts w:ascii="Times New Roman" w:hAnsi="Times New Roman"/>
              </w:rPr>
              <w:t xml:space="preserve">5 296,1 </w:t>
            </w:r>
            <w:r w:rsidRPr="00803686">
              <w:rPr>
                <w:rFonts w:ascii="Times New Roman" w:hAnsi="Times New Roman"/>
              </w:rPr>
              <w:t>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местные бюджеты </w:t>
            </w:r>
            <w:r w:rsidR="00211674" w:rsidRPr="00803686">
              <w:rPr>
                <w:rFonts w:ascii="Times New Roman" w:hAnsi="Times New Roman"/>
              </w:rPr>
              <w:t>–</w:t>
            </w:r>
            <w:r w:rsidR="006D4648">
              <w:rPr>
                <w:rFonts w:ascii="Times New Roman" w:hAnsi="Times New Roman"/>
              </w:rPr>
              <w:t>0</w:t>
            </w:r>
            <w:r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2023 год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 всего –</w:t>
            </w:r>
            <w:r w:rsidR="003D4A81" w:rsidRPr="00803686">
              <w:rPr>
                <w:rFonts w:ascii="Times New Roman" w:hAnsi="Times New Roman"/>
              </w:rPr>
              <w:t xml:space="preserve">10 085,3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областной бюджет - </w:t>
            </w:r>
            <w:r w:rsidR="006D4648" w:rsidRPr="00803686">
              <w:rPr>
                <w:rFonts w:ascii="Times New Roman" w:hAnsi="Times New Roman"/>
              </w:rPr>
              <w:t xml:space="preserve">10 085,3 </w:t>
            </w:r>
            <w:r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6D4648">
              <w:rPr>
                <w:rFonts w:ascii="Times New Roman" w:hAnsi="Times New Roman"/>
              </w:rPr>
              <w:t xml:space="preserve">0 </w:t>
            </w:r>
            <w:r w:rsidR="00F36A42" w:rsidRPr="00803686">
              <w:rPr>
                <w:rFonts w:ascii="Times New Roman" w:hAnsi="Times New Roman"/>
              </w:rPr>
              <w:t>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2024 год </w:t>
            </w:r>
          </w:p>
          <w:p w:rsidR="00F36A42" w:rsidRPr="00DF437E" w:rsidRDefault="00E944E9" w:rsidP="0021167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>10</w:t>
            </w:r>
            <w:r w:rsidR="00F1396D">
              <w:rPr>
                <w:rFonts w:ascii="Times New Roman" w:hAnsi="Times New Roman"/>
                <w:color w:val="000000" w:themeColor="text1"/>
              </w:rPr>
              <w:t> 976,3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36A42" w:rsidRPr="00DF437E">
              <w:rPr>
                <w:rFonts w:ascii="Times New Roman" w:hAnsi="Times New Roman"/>
                <w:color w:val="000000" w:themeColor="text1"/>
              </w:rPr>
              <w:t>тыс. руб.</w:t>
            </w:r>
            <w:proofErr w:type="gramStart"/>
            <w:r w:rsidR="00F36A42" w:rsidRPr="00DF437E">
              <w:rPr>
                <w:rFonts w:ascii="Times New Roman" w:hAnsi="Times New Roman"/>
                <w:color w:val="000000" w:themeColor="text1"/>
              </w:rPr>
              <w:t>,в</w:t>
            </w:r>
            <w:proofErr w:type="gramEnd"/>
            <w:r w:rsidR="00F36A42" w:rsidRPr="00DF437E">
              <w:rPr>
                <w:rFonts w:ascii="Times New Roman" w:hAnsi="Times New Roman"/>
                <w:color w:val="000000" w:themeColor="text1"/>
              </w:rPr>
              <w:t xml:space="preserve"> том числе по источникам финансирования:</w:t>
            </w:r>
          </w:p>
          <w:p w:rsidR="00F36A42" w:rsidRPr="00DF437E" w:rsidRDefault="00F36A42" w:rsidP="0021167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DF437E">
              <w:rPr>
                <w:rFonts w:ascii="Times New Roman" w:hAnsi="Times New Roman"/>
                <w:color w:val="000000" w:themeColor="text1"/>
              </w:rPr>
              <w:t>- федеральный бюджет - 0 тыс. рублей;</w:t>
            </w:r>
          </w:p>
          <w:p w:rsidR="00F36A42" w:rsidRPr="00DF437E" w:rsidRDefault="0061789C" w:rsidP="0021167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областной бюджет – </w:t>
            </w:r>
            <w:r w:rsidR="00F1396D">
              <w:rPr>
                <w:rFonts w:ascii="Times New Roman" w:hAnsi="Times New Roman"/>
                <w:color w:val="000000" w:themeColor="text1"/>
              </w:rPr>
              <w:t>8 352,2</w:t>
            </w:r>
            <w:r w:rsidR="00F36A42" w:rsidRPr="00DF437E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DF437E">
              <w:rPr>
                <w:rFonts w:ascii="Times New Roman" w:hAnsi="Times New Roman"/>
                <w:color w:val="000000" w:themeColor="text1"/>
              </w:rPr>
              <w:t>- местные бюджеты –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37E" w:rsidRPr="00DF437E">
              <w:rPr>
                <w:rFonts w:ascii="Times New Roman" w:hAnsi="Times New Roman"/>
                <w:color w:val="000000" w:themeColor="text1"/>
              </w:rPr>
              <w:t>2 </w:t>
            </w:r>
            <w:r w:rsidR="0013408D">
              <w:rPr>
                <w:rFonts w:ascii="Times New Roman" w:hAnsi="Times New Roman"/>
                <w:color w:val="000000" w:themeColor="text1"/>
              </w:rPr>
              <w:t>624,1</w:t>
            </w:r>
            <w:r w:rsidR="003D4A81" w:rsidRPr="00DF437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36A42" w:rsidRPr="00DF437E">
              <w:rPr>
                <w:rFonts w:ascii="Times New Roman" w:hAnsi="Times New Roman"/>
                <w:color w:val="000000" w:themeColor="text1"/>
              </w:rPr>
              <w:t xml:space="preserve">тыс. </w:t>
            </w:r>
            <w:r w:rsidR="00F36A42" w:rsidRPr="00803686">
              <w:rPr>
                <w:rFonts w:ascii="Times New Roman" w:hAnsi="Times New Roman"/>
              </w:rPr>
              <w:t>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2025 год 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13408D">
              <w:rPr>
                <w:rFonts w:ascii="Times New Roman" w:hAnsi="Times New Roman"/>
              </w:rPr>
              <w:t>8</w:t>
            </w:r>
            <w:r w:rsidR="00EE5555">
              <w:rPr>
                <w:rFonts w:ascii="Times New Roman" w:hAnsi="Times New Roman"/>
              </w:rPr>
              <w:t> 817,0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F36A42" w:rsidRPr="00803686">
              <w:rPr>
                <w:rFonts w:ascii="Times New Roman" w:hAnsi="Times New Roman"/>
              </w:rPr>
              <w:t>тыс. руб.</w:t>
            </w:r>
            <w:proofErr w:type="gramStart"/>
            <w:r w:rsidR="00F36A42" w:rsidRPr="00803686">
              <w:rPr>
                <w:rFonts w:ascii="Times New Roman" w:hAnsi="Times New Roman"/>
              </w:rPr>
              <w:t>,в</w:t>
            </w:r>
            <w:proofErr w:type="gramEnd"/>
            <w:r w:rsidR="00F36A42"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- областной </w:t>
            </w:r>
            <w:r w:rsidR="0061789C">
              <w:rPr>
                <w:rFonts w:ascii="Times New Roman" w:hAnsi="Times New Roman"/>
              </w:rPr>
              <w:t>бюджет – 8</w:t>
            </w:r>
            <w:r w:rsidR="00F1396D">
              <w:rPr>
                <w:rFonts w:ascii="Times New Roman" w:hAnsi="Times New Roman"/>
              </w:rPr>
              <w:t> 608,8</w:t>
            </w:r>
            <w:r w:rsidRPr="00803686">
              <w:rPr>
                <w:rFonts w:ascii="Times New Roman" w:hAnsi="Times New Roman"/>
              </w:rPr>
              <w:t xml:space="preserve"> тыс. рублей;</w:t>
            </w:r>
          </w:p>
          <w:p w:rsidR="00F36A42" w:rsidRPr="00803686" w:rsidRDefault="00E944E9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61789C">
              <w:rPr>
                <w:rFonts w:ascii="Times New Roman" w:hAnsi="Times New Roman"/>
              </w:rPr>
              <w:t>200</w:t>
            </w:r>
            <w:r w:rsidR="0013408D">
              <w:rPr>
                <w:rFonts w:ascii="Times New Roman" w:hAnsi="Times New Roman"/>
              </w:rPr>
              <w:t>,0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F36A42" w:rsidRPr="00803686">
              <w:rPr>
                <w:rFonts w:ascii="Times New Roman" w:hAnsi="Times New Roman"/>
              </w:rPr>
              <w:t>тыс. рублей.</w:t>
            </w:r>
          </w:p>
          <w:p w:rsidR="008D4706" w:rsidRPr="00803686" w:rsidRDefault="008D4706" w:rsidP="00211674">
            <w:pPr>
              <w:ind w:firstLine="0"/>
              <w:rPr>
                <w:rFonts w:ascii="Times New Roman" w:hAnsi="Times New Roman"/>
              </w:rPr>
            </w:pP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 xml:space="preserve">2026 год 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13408D">
              <w:rPr>
                <w:rFonts w:ascii="Times New Roman" w:hAnsi="Times New Roman"/>
              </w:rPr>
              <w:t>8 952,9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 xml:space="preserve">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8D4706" w:rsidRPr="00803686" w:rsidRDefault="008D4706" w:rsidP="008D4706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8D4706" w:rsidRPr="00803686" w:rsidRDefault="0061789C" w:rsidP="008D470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 – 8 952,9</w:t>
            </w:r>
            <w:r w:rsidR="008D4706" w:rsidRPr="00803686">
              <w:rPr>
                <w:rFonts w:ascii="Times New Roman" w:hAnsi="Times New Roman"/>
              </w:rPr>
              <w:t xml:space="preserve"> тыс. рублей;</w:t>
            </w:r>
          </w:p>
          <w:p w:rsidR="008D4706" w:rsidRDefault="008D4706" w:rsidP="003D4A81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="00007D12">
              <w:rPr>
                <w:rFonts w:ascii="Times New Roman" w:hAnsi="Times New Roman"/>
              </w:rPr>
              <w:t>0</w:t>
            </w:r>
            <w:r w:rsidR="003D4A81" w:rsidRPr="00803686">
              <w:rPr>
                <w:rFonts w:ascii="Times New Roman" w:hAnsi="Times New Roman"/>
              </w:rPr>
              <w:t xml:space="preserve"> </w:t>
            </w:r>
            <w:r w:rsidRPr="00803686">
              <w:rPr>
                <w:rFonts w:ascii="Times New Roman" w:hAnsi="Times New Roman"/>
              </w:rPr>
              <w:t>тыс. рублей.</w:t>
            </w:r>
          </w:p>
          <w:p w:rsidR="00666E1D" w:rsidRDefault="00666E1D" w:rsidP="003D4A81">
            <w:pPr>
              <w:ind w:firstLine="0"/>
              <w:rPr>
                <w:rFonts w:ascii="Times New Roman" w:hAnsi="Times New Roman"/>
              </w:rPr>
            </w:pP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803686">
              <w:rPr>
                <w:rFonts w:ascii="Times New Roman" w:hAnsi="Times New Roman"/>
              </w:rPr>
              <w:t xml:space="preserve"> год 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 9</w:t>
            </w:r>
            <w:r w:rsidR="00007D12">
              <w:rPr>
                <w:rFonts w:ascii="Times New Roman" w:hAnsi="Times New Roman"/>
              </w:rPr>
              <w:t> 311,0</w:t>
            </w:r>
            <w:r w:rsidRPr="00803686">
              <w:rPr>
                <w:rFonts w:ascii="Times New Roman" w:hAnsi="Times New Roman"/>
              </w:rPr>
              <w:t xml:space="preserve"> 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666E1D" w:rsidRPr="00803686" w:rsidRDefault="00EE5555" w:rsidP="00666E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областной бюджет – 9 311,0</w:t>
            </w:r>
            <w:r w:rsidR="00666E1D" w:rsidRPr="00803686">
              <w:rPr>
                <w:rFonts w:ascii="Times New Roman" w:hAnsi="Times New Roman"/>
              </w:rPr>
              <w:t xml:space="preserve"> тыс. рублей;</w:t>
            </w:r>
          </w:p>
          <w:p w:rsidR="00666E1D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007D12">
              <w:rPr>
                <w:rFonts w:ascii="Times New Roman" w:hAnsi="Times New Roman"/>
              </w:rPr>
              <w:t>0</w:t>
            </w:r>
            <w:r w:rsidRPr="00803686">
              <w:rPr>
                <w:rFonts w:ascii="Times New Roman" w:hAnsi="Times New Roman"/>
              </w:rPr>
              <w:t xml:space="preserve"> тыс. рублей.</w:t>
            </w:r>
          </w:p>
          <w:p w:rsidR="00666E1D" w:rsidRDefault="00666E1D" w:rsidP="00666E1D">
            <w:pPr>
              <w:ind w:firstLine="0"/>
              <w:rPr>
                <w:rFonts w:ascii="Times New Roman" w:hAnsi="Times New Roman"/>
              </w:rPr>
            </w:pP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Pr="00803686">
              <w:rPr>
                <w:rFonts w:ascii="Times New Roman" w:hAnsi="Times New Roman"/>
              </w:rPr>
              <w:t xml:space="preserve"> год 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всего – 9</w:t>
            </w:r>
            <w:r w:rsidR="0061789C">
              <w:rPr>
                <w:rFonts w:ascii="Times New Roman" w:hAnsi="Times New Roman"/>
              </w:rPr>
              <w:t>311</w:t>
            </w:r>
            <w:r w:rsidRPr="00803686">
              <w:rPr>
                <w:rFonts w:ascii="Times New Roman" w:hAnsi="Times New Roman"/>
              </w:rPr>
              <w:t xml:space="preserve">,8 тыс. </w:t>
            </w:r>
            <w:proofErr w:type="spellStart"/>
            <w:r w:rsidRPr="00803686">
              <w:rPr>
                <w:rFonts w:ascii="Times New Roman" w:hAnsi="Times New Roman"/>
              </w:rPr>
              <w:t>руб.</w:t>
            </w:r>
            <w:proofErr w:type="gramStart"/>
            <w:r w:rsidRPr="00803686">
              <w:rPr>
                <w:rFonts w:ascii="Times New Roman" w:hAnsi="Times New Roman"/>
              </w:rPr>
              <w:t>,в</w:t>
            </w:r>
            <w:proofErr w:type="spellEnd"/>
            <w:proofErr w:type="gramEnd"/>
            <w:r w:rsidRPr="00803686">
              <w:rPr>
                <w:rFonts w:ascii="Times New Roman" w:hAnsi="Times New Roman"/>
              </w:rPr>
              <w:t xml:space="preserve"> том числе по источникам финансирования:</w:t>
            </w:r>
          </w:p>
          <w:p w:rsidR="00666E1D" w:rsidRPr="00803686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федеральный бюджет - 0 тыс. рублей;</w:t>
            </w:r>
          </w:p>
          <w:p w:rsidR="00666E1D" w:rsidRPr="00803686" w:rsidRDefault="0061789C" w:rsidP="00666E1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областной бюджет - </w:t>
            </w:r>
            <w:r w:rsidR="00EE5555" w:rsidRPr="00803686">
              <w:rPr>
                <w:rFonts w:ascii="Times New Roman" w:hAnsi="Times New Roman"/>
              </w:rPr>
              <w:t>9</w:t>
            </w:r>
            <w:r w:rsidR="00EE5555">
              <w:rPr>
                <w:rFonts w:ascii="Times New Roman" w:hAnsi="Times New Roman"/>
              </w:rPr>
              <w:t>311</w:t>
            </w:r>
            <w:r w:rsidR="00EE5555" w:rsidRPr="00803686">
              <w:rPr>
                <w:rFonts w:ascii="Times New Roman" w:hAnsi="Times New Roman"/>
              </w:rPr>
              <w:t xml:space="preserve">,8 </w:t>
            </w:r>
            <w:r w:rsidRPr="0080368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666E1D" w:rsidRPr="00803686">
              <w:rPr>
                <w:rFonts w:ascii="Times New Roman" w:hAnsi="Times New Roman"/>
              </w:rPr>
              <w:t xml:space="preserve"> тыс. рублей;</w:t>
            </w:r>
          </w:p>
          <w:p w:rsidR="00666E1D" w:rsidRDefault="00666E1D" w:rsidP="00666E1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- местные бюджеты –</w:t>
            </w:r>
            <w:r w:rsidR="00007D12">
              <w:rPr>
                <w:rFonts w:ascii="Times New Roman" w:hAnsi="Times New Roman"/>
              </w:rPr>
              <w:t>0</w:t>
            </w:r>
            <w:r w:rsidRPr="00803686">
              <w:rPr>
                <w:rFonts w:ascii="Times New Roman" w:hAnsi="Times New Roman"/>
              </w:rPr>
              <w:t xml:space="preserve"> тыс. рублей.</w:t>
            </w:r>
          </w:p>
          <w:p w:rsidR="00666E1D" w:rsidRPr="00803686" w:rsidRDefault="00666E1D" w:rsidP="003D4A81">
            <w:pPr>
              <w:ind w:firstLine="0"/>
              <w:rPr>
                <w:rFonts w:ascii="Times New Roman" w:hAnsi="Times New Roman"/>
              </w:rPr>
            </w:pPr>
          </w:p>
        </w:tc>
      </w:tr>
      <w:tr w:rsidR="00F36A42" w:rsidRPr="00803686" w:rsidTr="00211674">
        <w:trPr>
          <w:trHeight w:val="965"/>
        </w:trPr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lastRenderedPageBreak/>
              <w:t>Ожидаемые конечные результаты реализации подпрограммы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</w:rPr>
              <w:t>Сохранение доли населенных пунктов, охваченных автобусным сообщением.</w:t>
            </w:r>
          </w:p>
        </w:tc>
      </w:tr>
    </w:tbl>
    <w:p w:rsidR="00F36A42" w:rsidRPr="00803686" w:rsidRDefault="00F36A42" w:rsidP="00F36A42">
      <w:pPr>
        <w:ind w:firstLine="709"/>
        <w:rPr>
          <w:rFonts w:ascii="Times New Roman" w:hAnsi="Times New Roman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</w:t>
      </w:r>
      <w:r w:rsidRPr="00870AA2">
        <w:rPr>
          <w:rFonts w:ascii="Times New Roman" w:hAnsi="Times New Roman"/>
          <w:sz w:val="28"/>
          <w:szCs w:val="28"/>
        </w:rPr>
        <w:t>. Характеристика сферы реализации подпрограммы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II</w:t>
      </w:r>
      <w:r w:rsidRPr="00870AA2">
        <w:rPr>
          <w:rFonts w:ascii="Times New Roman" w:hAnsi="Times New Roman"/>
          <w:sz w:val="28"/>
          <w:szCs w:val="28"/>
        </w:rPr>
        <w:t>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2.1. Приоритеты муниципальной политики в сфере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</w:rPr>
        <w:lastRenderedPageBreak/>
        <w:t xml:space="preserve">Муниципальная политика Верхнемамонского муниципального района Воронежской области в сфере транспорта на долгосрочный период направлена на создание условий для решения задач модернизации экономики и общественных отношений, обеспечения конституционных прав граждан и высвобождения ресурсов для личностного развития и определена в Стратегии социально-экономического развития Верхнемамонского муниципального района Воронежской области на период до 2035 года. 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 соответствии с долгосрочными приоритетами муниципальной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транспортной системы определены цели и задачи 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2.2. Цели, задачи и показатели (индикаторы) достижения целей и решения задач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Целью подпрограммы является: 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 xml:space="preserve">Обеспечение населения Верхнемамонского муниципального района услугами автомобильного транспорта общего пользования. 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Основные мероприятия: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закупка автобусов и техники для ЖКХ, работающих на газомоторном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аренда автобусов и техники для ЖКХ, работающих на дизельном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-закупка автобусов и техники для ЖКХ, работающих на дизельном топливе.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Осуществление поставленной цели требует решения следующих задач: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организовать оптимальную маршрутную сеть;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повысить доступность услуг пассажирского транспорта.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Основные ожидаемые конечные результаты подпрограммы приведены в приложении № 1к муниципальной программе.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2.3. Конечные результаты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Реализация подпрограммы позволит осуществитьсохранение доли населенных пунктов, охваченных автобусным сообщением.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2.4. Сроки и этапы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>Срок реализ</w:t>
      </w:r>
      <w:r w:rsidR="00666E1D">
        <w:rPr>
          <w:rFonts w:ascii="Times New Roman" w:hAnsi="Times New Roman"/>
          <w:sz w:val="28"/>
          <w:szCs w:val="28"/>
        </w:rPr>
        <w:t>ации подпрограммы с 2020 по 2028</w:t>
      </w:r>
      <w:r w:rsidRPr="00870AA2">
        <w:rPr>
          <w:rFonts w:ascii="Times New Roman" w:hAnsi="Times New Roman"/>
          <w:sz w:val="28"/>
          <w:szCs w:val="28"/>
        </w:rPr>
        <w:t xml:space="preserve"> годы. Реализация подпрограммы предусматривается в один этап.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  <w:lang w:val="en-US"/>
        </w:rPr>
        <w:t>III</w:t>
      </w:r>
      <w:r w:rsidRPr="00870AA2">
        <w:rPr>
          <w:rFonts w:ascii="Times New Roman" w:hAnsi="Times New Roman"/>
          <w:sz w:val="28"/>
          <w:szCs w:val="28"/>
        </w:rPr>
        <w:t>.Характеристика ос</w:t>
      </w:r>
      <w:r w:rsidR="00666E1D">
        <w:rPr>
          <w:rFonts w:ascii="Times New Roman" w:hAnsi="Times New Roman"/>
          <w:sz w:val="28"/>
          <w:szCs w:val="28"/>
        </w:rPr>
        <w:t>новных мероприятий подпрограммы</w:t>
      </w:r>
      <w:r w:rsidRPr="00870AA2">
        <w:rPr>
          <w:rFonts w:ascii="Times New Roman" w:hAnsi="Times New Roman"/>
          <w:sz w:val="28"/>
          <w:szCs w:val="28"/>
        </w:rPr>
        <w:t>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В рамках подпрограммы планируется реализация следующих основных мероприятий: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закупка автобусов и техники для ЖКХ, работающих на газомоторном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аренда автобусов и техники для ЖКХ, работающих на дизельном топливе;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-закупка автобусов и техники для ЖКХ, работающих на дизельном топливе.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Основное мероприятие 1</w:t>
      </w:r>
      <w:r w:rsidRPr="00870AA2">
        <w:rPr>
          <w:rFonts w:ascii="Times New Roman" w:hAnsi="Times New Roman"/>
          <w:sz w:val="28"/>
          <w:szCs w:val="28"/>
        </w:rPr>
        <w:t xml:space="preserve">- 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</w:t>
      </w:r>
      <w:proofErr w:type="gramStart"/>
      <w:r w:rsidRPr="00870AA2">
        <w:rPr>
          <w:rFonts w:ascii="Times New Roman" w:hAnsi="Times New Roman"/>
          <w:sz w:val="28"/>
          <w:szCs w:val="28"/>
        </w:rPr>
        <w:t>областными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субсидиям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 xml:space="preserve">Основная цель мероприятия - </w:t>
      </w:r>
      <w:r w:rsidRPr="00870AA2">
        <w:rPr>
          <w:rFonts w:ascii="Times New Roman" w:hAnsi="Times New Roman"/>
          <w:sz w:val="28"/>
          <w:szCs w:val="28"/>
        </w:rPr>
        <w:t>компенсация потерь в доходах транспортных предприятий, возникающих в результате государственного регулирования тарифов, не возмещенных областными субсидиями.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 xml:space="preserve">Основным мероприятием предполагается </w:t>
      </w:r>
      <w:r w:rsidRPr="00870AA2">
        <w:rPr>
          <w:rFonts w:ascii="Times New Roman" w:hAnsi="Times New Roman"/>
          <w:sz w:val="28"/>
          <w:szCs w:val="28"/>
        </w:rPr>
        <w:t>компенсировать потери в доходах транспортных предприятий.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Реализация основного мероприятия оценивается по показателю – 100%.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Объемы финансирования основного мероприятия отражены в приложени</w:t>
      </w:r>
      <w:r w:rsidR="00F91FFD">
        <w:rPr>
          <w:rFonts w:ascii="Times New Roman" w:hAnsi="Times New Roman"/>
          <w:bCs/>
          <w:sz w:val="28"/>
          <w:szCs w:val="28"/>
        </w:rPr>
        <w:t>и</w:t>
      </w:r>
      <w:r w:rsidRPr="00870AA2">
        <w:rPr>
          <w:rFonts w:ascii="Times New Roman" w:hAnsi="Times New Roman"/>
          <w:bCs/>
          <w:sz w:val="28"/>
          <w:szCs w:val="28"/>
        </w:rPr>
        <w:t xml:space="preserve"> N  3 и будут корректироваться в процессе их реализации в установленном порядке, исходя из возможностей федерального, областного и местных бюджетов и фактических затрат.</w:t>
      </w: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IV</w:t>
      </w:r>
      <w:r w:rsidRPr="00870AA2">
        <w:rPr>
          <w:rFonts w:ascii="Times New Roman" w:hAnsi="Times New Roman"/>
          <w:sz w:val="28"/>
          <w:szCs w:val="28"/>
        </w:rPr>
        <w:t xml:space="preserve">.Основные меры муниципального и правового регулирования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Применение мер муниципального и правового регулирования в рамках подпрограммы не предусмотрено.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</w:t>
      </w:r>
      <w:r w:rsidRPr="00870AA2">
        <w:rPr>
          <w:rFonts w:ascii="Times New Roman" w:hAnsi="Times New Roman"/>
          <w:sz w:val="28"/>
          <w:szCs w:val="28"/>
        </w:rPr>
        <w:t xml:space="preserve">.Информация об участии общественных, научных и иных организаций, а также внебюджетных фондов, юридических и физических лиц в реализации подпрограммы муниципальной </w:t>
      </w:r>
      <w:proofErr w:type="gramStart"/>
      <w:r w:rsidRPr="00870AA2">
        <w:rPr>
          <w:rFonts w:ascii="Times New Roman" w:hAnsi="Times New Roman"/>
          <w:sz w:val="28"/>
          <w:szCs w:val="28"/>
        </w:rPr>
        <w:t>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В реализации подпрограммы участие общественных, научных и иных организаций, а также внебюджетных фондов, юридических и физических лиц не предусмотрено.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70AA2">
        <w:rPr>
          <w:rFonts w:ascii="Times New Roman" w:hAnsi="Times New Roman"/>
          <w:sz w:val="28"/>
          <w:szCs w:val="28"/>
          <w:lang w:val="en-US"/>
        </w:rPr>
        <w:t>VI</w:t>
      </w:r>
      <w:r w:rsidRPr="00870AA2">
        <w:rPr>
          <w:rFonts w:ascii="Times New Roman" w:hAnsi="Times New Roman"/>
          <w:sz w:val="28"/>
          <w:szCs w:val="28"/>
        </w:rPr>
        <w:t>.Финансовое обес</w:t>
      </w:r>
      <w:r w:rsidR="00013BA1">
        <w:rPr>
          <w:rFonts w:ascii="Times New Roman" w:hAnsi="Times New Roman"/>
          <w:sz w:val="28"/>
          <w:szCs w:val="28"/>
        </w:rPr>
        <w:t>печение реализации подпрограммы</w:t>
      </w:r>
      <w:r w:rsidRPr="00870AA2">
        <w:rPr>
          <w:rFonts w:ascii="Times New Roman" w:hAnsi="Times New Roman"/>
          <w:sz w:val="28"/>
          <w:szCs w:val="28"/>
        </w:rPr>
        <w:t>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bCs/>
          <w:sz w:val="28"/>
          <w:szCs w:val="28"/>
        </w:rPr>
      </w:pPr>
      <w:r w:rsidRPr="00870AA2">
        <w:rPr>
          <w:rFonts w:ascii="Times New Roman" w:hAnsi="Times New Roman"/>
          <w:bCs/>
          <w:sz w:val="28"/>
          <w:szCs w:val="28"/>
        </w:rPr>
        <w:t>Объемы расходов на реализацию подпрограммы и основных мероприятий подпрограммы приведены в приложении № 3 к муниципальной программе.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  <w:lang w:val="en-US"/>
        </w:rPr>
        <w:t>VII</w:t>
      </w:r>
      <w:r w:rsidRPr="00870AA2">
        <w:rPr>
          <w:rFonts w:ascii="Times New Roman" w:hAnsi="Times New Roman"/>
          <w:sz w:val="28"/>
          <w:szCs w:val="28"/>
        </w:rPr>
        <w:t xml:space="preserve">.Анализ рисков реализации подпрограммы и описание мер управления рисками реализации </w:t>
      </w:r>
      <w:proofErr w:type="gramStart"/>
      <w:r w:rsidRPr="00870AA2">
        <w:rPr>
          <w:rFonts w:ascii="Times New Roman" w:hAnsi="Times New Roman"/>
          <w:sz w:val="28"/>
          <w:szCs w:val="28"/>
        </w:rPr>
        <w:t>подпрограммы .</w:t>
      </w:r>
      <w:proofErr w:type="gramEnd"/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 подпрограммы и исполнителей основных мероприятий подпрограммы, и внешние, наступление которых не зависит от действий ответственного исполнителя подпрограммы и исполнителей основных мероприятий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Внутренние риски являются следствием: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низкой исполнительской дисциплины сотрудников ответственного исполнителя подпрограммы и исполнителей мероприятий подпрограммы;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несвоевременных разработки, согласования и принятия документов, обеспечивающих выполнение мероприятий подпрограммы;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Мерами управления внутренними рисками являются детальное планирование хода реализации подпрограммы, мониторинг выполнения мероприятий подпрограммы, своевременная актуализация ежегодных планов реализации подпрограммы.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Внешние риски являются следствием: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недостаточного уровня финансирования;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- изменения федерального законодательства.</w:t>
      </w:r>
    </w:p>
    <w:p w:rsidR="00F36A42" w:rsidRPr="00870AA2" w:rsidRDefault="00F36A42" w:rsidP="00F36A42">
      <w:pPr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Мерами управления внешними рисками являются оперативное реагирование и внесение в подпрограмму изменений, снижающих воздействие негативных факторов на выполнение целевых показателей подпрограммы.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Par457"/>
      <w:bookmarkEnd w:id="7"/>
      <w:r w:rsidRPr="00870AA2">
        <w:rPr>
          <w:rFonts w:ascii="Times New Roman" w:hAnsi="Times New Roman"/>
          <w:sz w:val="28"/>
          <w:szCs w:val="28"/>
        </w:rPr>
        <w:t>8. Оценка эффективности реализациимуниципальной программы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Программы осуществляется в целях определения фактического вклада результатов Программы в социально-экономическое развитие Верхнемамонского муниципального района и основана на оценке ее результативности с учетом объема ресурсов, направленных на ее реализацию.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lastRenderedPageBreak/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При проведении оценки эффективности раздельно анализируется информация о достижении значений индикаторов (последующий контроль) целей и задач, показателей выполнения подпрограмм (текущий контроль).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Периодичность оценки эффективности выполнения Программы определяется периодичностью сбора информации при проведении мониторинга целевых индикаторов и показателей Программы.</w:t>
      </w:r>
    </w:p>
    <w:p w:rsidR="00F36A42" w:rsidRPr="00870AA2" w:rsidRDefault="00F36A42" w:rsidP="00F36A4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70AA2">
        <w:rPr>
          <w:rFonts w:ascii="Times New Roman" w:hAnsi="Times New Roman"/>
          <w:sz w:val="28"/>
          <w:szCs w:val="28"/>
        </w:rPr>
        <w:t>Оценка эффективности выполнения Программы проводится для обеспечения ответственного исполнителя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планов выполнения подпрограмм Программы и плана ее реализации.</w:t>
      </w:r>
    </w:p>
    <w:p w:rsidR="00F36A42" w:rsidRPr="00803686" w:rsidRDefault="00F36A42" w:rsidP="00F36A42">
      <w:pPr>
        <w:ind w:firstLine="709"/>
        <w:rPr>
          <w:rFonts w:ascii="Times New Roman" w:hAnsi="Times New Roman"/>
        </w:rPr>
      </w:pPr>
      <w:r w:rsidRPr="00870AA2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представляет собой механизм </w:t>
      </w:r>
      <w:proofErr w:type="gramStart"/>
      <w:r w:rsidRPr="00870A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0AA2">
        <w:rPr>
          <w:rFonts w:ascii="Times New Roman" w:hAnsi="Times New Roman"/>
          <w:sz w:val="28"/>
          <w:szCs w:val="28"/>
        </w:rPr>
        <w:t xml:space="preserve">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мероприятий</w:t>
      </w:r>
      <w:r w:rsidRPr="00803686">
        <w:rPr>
          <w:rFonts w:ascii="Times New Roman" w:hAnsi="Times New Roman"/>
        </w:rPr>
        <w:t>.</w:t>
      </w:r>
    </w:p>
    <w:p w:rsidR="00F36A42" w:rsidRPr="00803686" w:rsidRDefault="00F36A42" w:rsidP="00F36A4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  <w:sectPr w:rsidR="00F36A42" w:rsidRPr="00803686" w:rsidSect="0080368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Приложение 1</w:t>
      </w:r>
      <w:r w:rsidR="00F92885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 xml:space="preserve">к муниципальной программе «Развитие пассажирского транспорта </w:t>
      </w:r>
      <w:proofErr w:type="spellStart"/>
      <w:r w:rsidRPr="00803686">
        <w:rPr>
          <w:rFonts w:ascii="Times New Roman" w:hAnsi="Times New Roman"/>
        </w:rPr>
        <w:t>общегопользования</w:t>
      </w:r>
      <w:proofErr w:type="spellEnd"/>
      <w:r w:rsidR="00F92885">
        <w:rPr>
          <w:rFonts w:ascii="Times New Roman" w:hAnsi="Times New Roman"/>
        </w:rPr>
        <w:t xml:space="preserve"> </w:t>
      </w:r>
      <w:proofErr w:type="spellStart"/>
      <w:r w:rsidRPr="00803686">
        <w:rPr>
          <w:rFonts w:ascii="Times New Roman" w:hAnsi="Times New Roman"/>
        </w:rPr>
        <w:t>Верхнемамонского</w:t>
      </w:r>
      <w:proofErr w:type="spellEnd"/>
      <w:r w:rsidRPr="00803686">
        <w:rPr>
          <w:rFonts w:ascii="Times New Roman" w:hAnsi="Times New Roman"/>
        </w:rPr>
        <w:t xml:space="preserve"> муниципального района</w:t>
      </w:r>
      <w:r w:rsidR="00F92885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>Вор</w:t>
      </w:r>
      <w:r w:rsidR="008D4706" w:rsidRPr="00803686">
        <w:rPr>
          <w:rFonts w:ascii="Times New Roman" w:hAnsi="Times New Roman"/>
        </w:rPr>
        <w:t>онежской области» на 2020 – 202</w:t>
      </w:r>
      <w:r w:rsidR="00666E1D">
        <w:rPr>
          <w:rFonts w:ascii="Times New Roman" w:hAnsi="Times New Roman"/>
        </w:rPr>
        <w:t>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Сведения о показателях (индикаторах) муниципальной программы Верхнемамонского муниципального района Воронежской области" Развитие пассажирского транспорта общего пользования Верхнемамонского муниципального района В</w:t>
      </w:r>
      <w:r w:rsidR="00666E1D">
        <w:rPr>
          <w:rFonts w:ascii="Times New Roman" w:hAnsi="Times New Roman"/>
        </w:rPr>
        <w:t>оронежской области" на 2020-2028</w:t>
      </w:r>
      <w:r w:rsidRPr="00803686">
        <w:rPr>
          <w:rFonts w:ascii="Times New Roman" w:hAnsi="Times New Roman"/>
        </w:rPr>
        <w:t xml:space="preserve"> годы и их значениях</w:t>
      </w:r>
    </w:p>
    <w:p w:rsidR="00911AC3" w:rsidRDefault="00911AC3" w:rsidP="00F36A42">
      <w:pPr>
        <w:jc w:val="center"/>
        <w:rPr>
          <w:rFonts w:ascii="Times New Roman" w:hAnsi="Times New Roman"/>
        </w:rPr>
      </w:pPr>
    </w:p>
    <w:tbl>
      <w:tblPr>
        <w:tblStyle w:val="aa"/>
        <w:tblW w:w="4937" w:type="pct"/>
        <w:tblLayout w:type="fixed"/>
        <w:tblLook w:val="04A0" w:firstRow="1" w:lastRow="0" w:firstColumn="1" w:lastColumn="0" w:noHBand="0" w:noVBand="1"/>
      </w:tblPr>
      <w:tblGrid>
        <w:gridCol w:w="1068"/>
        <w:gridCol w:w="2630"/>
        <w:gridCol w:w="1351"/>
        <w:gridCol w:w="771"/>
        <w:gridCol w:w="940"/>
        <w:gridCol w:w="703"/>
        <w:gridCol w:w="854"/>
        <w:gridCol w:w="712"/>
        <w:gridCol w:w="854"/>
        <w:gridCol w:w="854"/>
        <w:gridCol w:w="854"/>
        <w:gridCol w:w="873"/>
        <w:gridCol w:w="977"/>
        <w:gridCol w:w="1976"/>
      </w:tblGrid>
      <w:tr w:rsidR="00E35CE0" w:rsidRPr="00803686" w:rsidTr="00911AC3">
        <w:trPr>
          <w:trHeight w:val="855"/>
        </w:trPr>
        <w:tc>
          <w:tcPr>
            <w:tcW w:w="346" w:type="pct"/>
            <w:vMerge w:val="restart"/>
          </w:tcPr>
          <w:p w:rsidR="00E35CE0" w:rsidRPr="00803686" w:rsidRDefault="00E35CE0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53" w:type="pct"/>
            <w:vMerge w:val="restart"/>
          </w:tcPr>
          <w:p w:rsidR="00E35CE0" w:rsidRPr="00803686" w:rsidRDefault="00E35CE0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38" w:type="pct"/>
            <w:vMerge w:val="restart"/>
          </w:tcPr>
          <w:p w:rsidR="00E35CE0" w:rsidRPr="00803686" w:rsidRDefault="00E35CE0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250" w:type="pct"/>
            <w:vMerge w:val="restart"/>
          </w:tcPr>
          <w:p w:rsidR="00E35CE0" w:rsidRPr="00803686" w:rsidRDefault="00E35CE0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3112" w:type="pct"/>
            <w:gridSpan w:val="10"/>
            <w:tcBorders>
              <w:bottom w:val="single" w:sz="4" w:space="0" w:color="auto"/>
            </w:tcBorders>
          </w:tcPr>
          <w:p w:rsidR="00E35CE0" w:rsidRPr="00803686" w:rsidRDefault="00E35CE0" w:rsidP="0013408D">
            <w:pPr>
              <w:ind w:firstLine="0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911AC3" w:rsidRPr="00803686" w:rsidTr="00911AC3">
        <w:trPr>
          <w:trHeight w:val="525"/>
        </w:trPr>
        <w:tc>
          <w:tcPr>
            <w:tcW w:w="346" w:type="pct"/>
            <w:vMerge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vMerge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Merge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1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3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</w:tcBorders>
          </w:tcPr>
          <w:p w:rsidR="00911AC3" w:rsidRPr="00666E1D" w:rsidRDefault="00911AC3" w:rsidP="00134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C3" w:rsidRPr="00803686" w:rsidTr="00911AC3">
        <w:tc>
          <w:tcPr>
            <w:tcW w:w="346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1" w:type="pct"/>
            <w:vMerge/>
          </w:tcPr>
          <w:p w:rsidR="00911AC3" w:rsidRPr="00666E1D" w:rsidRDefault="00911AC3" w:rsidP="001340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AC3" w:rsidRPr="00803686" w:rsidTr="00911AC3">
        <w:tc>
          <w:tcPr>
            <w:tcW w:w="4042" w:type="pct"/>
            <w:gridSpan w:val="12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911AC3" w:rsidRPr="00803686" w:rsidRDefault="00911AC3" w:rsidP="0013408D">
            <w:pPr>
              <w:rPr>
                <w:rFonts w:ascii="Times New Roman" w:hAnsi="Times New Roman"/>
              </w:rPr>
            </w:pPr>
          </w:p>
        </w:tc>
      </w:tr>
      <w:tr w:rsidR="00911AC3" w:rsidRPr="00803686" w:rsidTr="00911AC3">
        <w:tc>
          <w:tcPr>
            <w:tcW w:w="346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911AC3" w:rsidRPr="00270F94" w:rsidRDefault="00911AC3" w:rsidP="00E35C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C0504D" w:themeColor="accent2"/>
                <w:sz w:val="24"/>
                <w:szCs w:val="24"/>
              </w:rPr>
            </w:pPr>
            <w:r w:rsidRPr="00C262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</w:t>
            </w:r>
          </w:p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5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99,87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99,90</w:t>
            </w:r>
          </w:p>
        </w:tc>
        <w:tc>
          <w:tcPr>
            <w:tcW w:w="277" w:type="pct"/>
          </w:tcPr>
          <w:p w:rsidR="00911AC3" w:rsidRPr="00803686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99,95</w:t>
            </w:r>
          </w:p>
        </w:tc>
        <w:tc>
          <w:tcPr>
            <w:tcW w:w="283" w:type="pct"/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99,98</w:t>
            </w:r>
          </w:p>
        </w:tc>
        <w:tc>
          <w:tcPr>
            <w:tcW w:w="317" w:type="pct"/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66E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1" w:type="pct"/>
            <w:vMerge/>
          </w:tcPr>
          <w:p w:rsidR="00911AC3" w:rsidRPr="00666E1D" w:rsidRDefault="00911AC3" w:rsidP="0013408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CE0" w:rsidRPr="00803686" w:rsidRDefault="00E35CE0" w:rsidP="00E35CE0">
      <w:pPr>
        <w:rPr>
          <w:rFonts w:ascii="Times New Roman" w:hAnsi="Times New Roman"/>
        </w:rPr>
        <w:sectPr w:rsidR="00E35CE0" w:rsidRPr="00803686" w:rsidSect="00803686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E35CE0" w:rsidRPr="00803686" w:rsidRDefault="00E35CE0" w:rsidP="00E35CE0">
      <w:pPr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br w:type="page"/>
      </w:r>
    </w:p>
    <w:p w:rsidR="00F36A42" w:rsidRPr="00803686" w:rsidRDefault="00F36A42" w:rsidP="00F36A42">
      <w:pPr>
        <w:rPr>
          <w:rFonts w:ascii="Times New Roman" w:hAnsi="Times New Roman"/>
        </w:rPr>
      </w:pPr>
    </w:p>
    <w:p w:rsidR="00F36A42" w:rsidRPr="00803686" w:rsidRDefault="00F36A42" w:rsidP="00F36A42">
      <w:pPr>
        <w:rPr>
          <w:rFonts w:ascii="Times New Roman" w:hAnsi="Times New Roman"/>
        </w:rPr>
      </w:pPr>
    </w:p>
    <w:p w:rsidR="00F36A42" w:rsidRPr="00BA03E7" w:rsidRDefault="00F36A42" w:rsidP="00F36A42">
      <w:pPr>
        <w:ind w:left="7088" w:firstLine="0"/>
        <w:rPr>
          <w:rFonts w:ascii="Times New Roman" w:hAnsi="Times New Roman"/>
        </w:rPr>
      </w:pPr>
      <w:r w:rsidRPr="00BA03E7">
        <w:rPr>
          <w:rFonts w:ascii="Times New Roman" w:hAnsi="Times New Roman"/>
        </w:rPr>
        <w:t xml:space="preserve">Приложение 2 </w:t>
      </w:r>
    </w:p>
    <w:p w:rsidR="00F36A42" w:rsidRPr="00BA03E7" w:rsidRDefault="00BA03E7" w:rsidP="00F36A42">
      <w:pPr>
        <w:ind w:left="7088" w:firstLine="0"/>
        <w:rPr>
          <w:rFonts w:ascii="Times New Roman" w:hAnsi="Times New Roman"/>
        </w:rPr>
      </w:pPr>
      <w:r w:rsidRPr="00BA03E7">
        <w:rPr>
          <w:rFonts w:ascii="Times New Roman" w:hAnsi="Times New Roman"/>
        </w:rPr>
        <w:t xml:space="preserve">к Порядку принятия решений о  разработке,  реализации и оценке эффективности муниципальных программ Верхнемамонского муниципального района Воронежской области </w:t>
      </w:r>
      <w:r w:rsidR="00F36A42" w:rsidRPr="00BA03E7">
        <w:rPr>
          <w:rFonts w:ascii="Times New Roman" w:hAnsi="Times New Roman"/>
        </w:rPr>
        <w:t>«Развитие пассажирского транспорта общего пользования</w:t>
      </w:r>
      <w:r w:rsidR="009E6A6C" w:rsidRPr="00BA03E7">
        <w:rPr>
          <w:rFonts w:ascii="Times New Roman" w:hAnsi="Times New Roman"/>
        </w:rPr>
        <w:t xml:space="preserve"> </w:t>
      </w:r>
      <w:r w:rsidR="00F36A42" w:rsidRPr="00BA03E7">
        <w:rPr>
          <w:rFonts w:ascii="Times New Roman" w:hAnsi="Times New Roman"/>
        </w:rPr>
        <w:t>Верхнемамонского муниципального района В</w:t>
      </w:r>
      <w:r w:rsidR="009E6A6C" w:rsidRPr="00BA03E7">
        <w:rPr>
          <w:rFonts w:ascii="Times New Roman" w:hAnsi="Times New Roman"/>
        </w:rPr>
        <w:t>оронежской области» на 2020-2028</w:t>
      </w:r>
      <w:r w:rsidR="00F36A42" w:rsidRPr="00BA03E7">
        <w:rPr>
          <w:rFonts w:ascii="Times New Roman" w:hAnsi="Times New Roman"/>
        </w:rPr>
        <w:t xml:space="preserve"> годы</w:t>
      </w:r>
    </w:p>
    <w:tbl>
      <w:tblPr>
        <w:tblW w:w="173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43"/>
        <w:gridCol w:w="14265"/>
      </w:tblGrid>
      <w:tr w:rsidR="003A4B67" w:rsidRPr="009F7C15" w:rsidTr="00BA03E7">
        <w:trPr>
          <w:gridAfter w:val="1"/>
          <w:wAfter w:w="14265" w:type="dxa"/>
          <w:trHeight w:val="360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B67" w:rsidRPr="009F7C15" w:rsidRDefault="003A4B67" w:rsidP="00BA03E7">
            <w:pPr>
              <w:spacing w:after="200" w:line="276" w:lineRule="auto"/>
              <w:ind w:firstLine="0"/>
              <w:jc w:val="left"/>
              <w:rPr>
                <w:rFonts w:cs="Arial"/>
              </w:rPr>
            </w:pPr>
          </w:p>
        </w:tc>
      </w:tr>
      <w:tr w:rsidR="003A4B67" w:rsidRPr="009F7C15" w:rsidTr="00BA03E7">
        <w:trPr>
          <w:trHeight w:val="1380"/>
        </w:trPr>
        <w:tc>
          <w:tcPr>
            <w:tcW w:w="17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B67" w:rsidRPr="00BA03E7" w:rsidRDefault="003A4B67" w:rsidP="003A4B6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03E7">
              <w:rPr>
                <w:rFonts w:ascii="Times New Roman" w:hAnsi="Times New Roman" w:cs="Times New Roman"/>
              </w:rPr>
              <w:t>Методики расчета показателей (индикаторов)</w:t>
            </w:r>
          </w:p>
          <w:p w:rsidR="003A4B67" w:rsidRPr="00BA03E7" w:rsidRDefault="003A4B67" w:rsidP="003A4B67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A03E7">
              <w:rPr>
                <w:rFonts w:ascii="Times New Roman" w:hAnsi="Times New Roman" w:cs="Times New Roman"/>
              </w:rPr>
              <w:t>муниципальной программы Верхнемамонского муниципального района Воронежской области</w:t>
            </w:r>
          </w:p>
          <w:p w:rsidR="003A4B67" w:rsidRPr="00BA03E7" w:rsidRDefault="00BA03E7" w:rsidP="003A4B67">
            <w:pPr>
              <w:ind w:firstLine="709"/>
              <w:jc w:val="center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A03E7">
              <w:rPr>
                <w:rFonts w:ascii="Times New Roman" w:eastAsiaTheme="minorHAnsi" w:hAnsi="Times New Roman"/>
                <w:bCs/>
                <w:lang w:eastAsia="en-US"/>
              </w:rPr>
              <w:t xml:space="preserve">о достижении значений показателей результативности </w:t>
            </w:r>
            <w:r w:rsidRPr="00BA03E7">
              <w:rPr>
                <w:rFonts w:ascii="Times New Roman" w:hAnsi="Times New Roman"/>
              </w:rPr>
              <w:t>на 2020-2028 годы</w:t>
            </w:r>
          </w:p>
          <w:p w:rsidR="00BA03E7" w:rsidRPr="00BA03E7" w:rsidRDefault="00BA03E7" w:rsidP="003A4B67">
            <w:pPr>
              <w:ind w:firstLine="709"/>
              <w:jc w:val="center"/>
              <w:rPr>
                <w:rFonts w:ascii="Times New Roman" w:hAnsi="Times New Roman"/>
              </w:rPr>
            </w:pPr>
          </w:p>
          <w:tbl>
            <w:tblPr>
              <w:tblW w:w="12987" w:type="dxa"/>
              <w:tblInd w:w="1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2203"/>
              <w:gridCol w:w="849"/>
              <w:gridCol w:w="6665"/>
              <w:gridCol w:w="2834"/>
            </w:tblGrid>
            <w:tr w:rsidR="003A4B67" w:rsidRPr="00316B22" w:rsidTr="003A4B67">
              <w:trPr>
                <w:trHeight w:val="1575"/>
              </w:trPr>
              <w:tc>
                <w:tcPr>
                  <w:tcW w:w="168" w:type="pct"/>
                  <w:vAlign w:val="center"/>
                </w:tcPr>
                <w:p w:rsidR="003A4B67" w:rsidRPr="00316B22" w:rsidRDefault="003A4B67" w:rsidP="003A4B67">
                  <w:pPr>
                    <w:pStyle w:val="ConsPlusNormal"/>
                    <w:jc w:val="center"/>
                  </w:pPr>
                  <w:r w:rsidRPr="00316B22">
                    <w:t xml:space="preserve">N№ </w:t>
                  </w:r>
                  <w:proofErr w:type="gramStart"/>
                  <w:r w:rsidRPr="00316B22">
                    <w:t>п</w:t>
                  </w:r>
                  <w:proofErr w:type="gramEnd"/>
                  <w:r w:rsidRPr="00316B22">
                    <w:t>/п</w:t>
                  </w:r>
                </w:p>
              </w:tc>
              <w:tc>
                <w:tcPr>
                  <w:tcW w:w="848" w:type="pct"/>
                  <w:vAlign w:val="center"/>
                </w:tcPr>
                <w:p w:rsidR="003A4B67" w:rsidRPr="00BA03E7" w:rsidRDefault="003A4B67" w:rsidP="003A4B67">
                  <w:pPr>
                    <w:pStyle w:val="ConsPlusNormal"/>
                    <w:ind w:hanging="76"/>
                    <w:jc w:val="center"/>
                    <w:rPr>
                      <w:rFonts w:ascii="Times New Roman" w:hAnsi="Times New Roman" w:cs="Times New Roman"/>
                    </w:rPr>
                  </w:pPr>
                  <w:r w:rsidRPr="00BA03E7">
                    <w:rPr>
                      <w:rFonts w:ascii="Times New Roman" w:hAnsi="Times New Roman" w:cs="Times New Roman"/>
                    </w:rPr>
                    <w:t xml:space="preserve">Наименование показателя (индикатора) </w:t>
                  </w:r>
                </w:p>
              </w:tc>
              <w:tc>
                <w:tcPr>
                  <w:tcW w:w="327" w:type="pct"/>
                  <w:vAlign w:val="center"/>
                </w:tcPr>
                <w:p w:rsidR="003A4B67" w:rsidRPr="00BA03E7" w:rsidRDefault="003A4B67" w:rsidP="003A4B67">
                  <w:pPr>
                    <w:pStyle w:val="ConsPlusNormal"/>
                    <w:ind w:firstLine="51"/>
                    <w:jc w:val="center"/>
                    <w:rPr>
                      <w:rFonts w:ascii="Times New Roman" w:hAnsi="Times New Roman" w:cs="Times New Roman"/>
                    </w:rPr>
                  </w:pPr>
                  <w:r w:rsidRPr="00BA03E7">
                    <w:rPr>
                      <w:rFonts w:ascii="Times New Roman" w:hAnsi="Times New Roman" w:cs="Times New Roman"/>
                    </w:rPr>
                    <w:t>Ед. изм.</w:t>
                  </w:r>
                </w:p>
              </w:tc>
              <w:tc>
                <w:tcPr>
                  <w:tcW w:w="2566" w:type="pct"/>
                  <w:vAlign w:val="center"/>
                </w:tcPr>
                <w:p w:rsidR="003A4B67" w:rsidRPr="00BA03E7" w:rsidRDefault="003A4B67" w:rsidP="003A4B67">
                  <w:pPr>
                    <w:pStyle w:val="ConsPlusNormal"/>
                    <w:ind w:firstLine="54"/>
                    <w:jc w:val="center"/>
                    <w:rPr>
                      <w:rFonts w:ascii="Times New Roman" w:hAnsi="Times New Roman" w:cs="Times New Roman"/>
                    </w:rPr>
                  </w:pPr>
                  <w:r w:rsidRPr="00BA03E7">
                    <w:rPr>
                      <w:rFonts w:ascii="Times New Roman" w:hAnsi="Times New Roman" w:cs="Times New Roman"/>
                    </w:rPr>
      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      </w:r>
                </w:p>
              </w:tc>
              <w:tc>
                <w:tcPr>
                  <w:tcW w:w="1091" w:type="pct"/>
                  <w:vAlign w:val="center"/>
                </w:tcPr>
                <w:p w:rsidR="003A4B67" w:rsidRPr="00BA03E7" w:rsidRDefault="003A4B67" w:rsidP="003A4B67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</w:rPr>
                  </w:pPr>
                  <w:r w:rsidRPr="00BA03E7">
                    <w:rPr>
                      <w:rFonts w:ascii="Times New Roman" w:hAnsi="Times New Roman" w:cs="Times New Roman"/>
                    </w:rPr>
                    <w:t>Орган (структурное подразделение), ответственное за сбор данных и формирование значений показателя (индикатора)</w:t>
                  </w:r>
                </w:p>
              </w:tc>
            </w:tr>
            <w:tr w:rsidR="003A4B67" w:rsidRPr="00316B22" w:rsidTr="003A4B67">
              <w:trPr>
                <w:trHeight w:val="270"/>
              </w:trPr>
              <w:tc>
                <w:tcPr>
                  <w:tcW w:w="168" w:type="pct"/>
                  <w:vAlign w:val="center"/>
                </w:tcPr>
                <w:p w:rsidR="003A4B67" w:rsidRPr="00316B22" w:rsidRDefault="003A4B67" w:rsidP="003A4B67">
                  <w:pPr>
                    <w:pStyle w:val="ConsPlusNormal"/>
                    <w:jc w:val="center"/>
                  </w:pPr>
                  <w:r>
                    <w:t>1</w:t>
                  </w:r>
                </w:p>
              </w:tc>
              <w:tc>
                <w:tcPr>
                  <w:tcW w:w="848" w:type="pct"/>
                </w:tcPr>
                <w:p w:rsidR="003A4B67" w:rsidRPr="00BA03E7" w:rsidRDefault="00D27DF8" w:rsidP="003A4B67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C2624B">
                    <w:rPr>
                      <w:rFonts w:ascii="Times New Roman" w:eastAsiaTheme="minorHAnsi" w:hAnsi="Times New Roman"/>
                      <w:lang w:eastAsia="en-US"/>
                    </w:rPr>
                    <w:t>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</w:t>
                  </w:r>
                  <w:r w:rsidRPr="00BA03E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27" w:type="pct"/>
                  <w:vAlign w:val="center"/>
                </w:tcPr>
                <w:p w:rsidR="003A4B67" w:rsidRPr="00BA03E7" w:rsidRDefault="003A4B67" w:rsidP="003A4B67">
                  <w:pPr>
                    <w:pStyle w:val="ConsPlusNormal"/>
                    <w:ind w:firstLine="51"/>
                    <w:jc w:val="center"/>
                    <w:rPr>
                      <w:rFonts w:ascii="Times New Roman" w:hAnsi="Times New Roman" w:cs="Times New Roman"/>
                    </w:rPr>
                  </w:pPr>
                  <w:r w:rsidRPr="00BA03E7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2566" w:type="pct"/>
                  <w:vAlign w:val="center"/>
                </w:tcPr>
                <w:p w:rsidR="00D27DF8" w:rsidRPr="00C2624B" w:rsidRDefault="00D27DF8" w:rsidP="00D27D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C2624B">
                    <w:rPr>
                      <w:rFonts w:ascii="Times New Roman" w:hAnsi="Times New Roman"/>
                    </w:rPr>
                    <w:t xml:space="preserve">Показатель рассчитывается по формуле, </w:t>
                  </w:r>
                  <w:proofErr w:type="spellStart"/>
                  <w:r w:rsidRPr="00C2624B">
                    <w:rPr>
                      <w:rFonts w:ascii="Times New Roman" w:eastAsiaTheme="minorHAnsi" w:hAnsi="Times New Roman"/>
                      <w:lang w:eastAsia="en-US"/>
                    </w:rPr>
                    <w:t>Дтр</w:t>
                  </w:r>
                  <w:proofErr w:type="spellEnd"/>
                  <w:r w:rsidRPr="00C2624B">
                    <w:rPr>
                      <w:rFonts w:ascii="Times New Roman" w:hAnsi="Times New Roman"/>
                    </w:rPr>
                    <w:t>=</w:t>
                  </w:r>
                  <w:proofErr w:type="spellStart"/>
                  <w:r w:rsidRPr="00C2624B">
                    <w:rPr>
                      <w:rFonts w:ascii="Times New Roman" w:hAnsi="Times New Roman"/>
                    </w:rPr>
                    <w:t>Фтр</w:t>
                  </w:r>
                  <w:proofErr w:type="spellEnd"/>
                  <w:r w:rsidRPr="00C2624B">
                    <w:rPr>
                      <w:rFonts w:ascii="Times New Roman" w:hAnsi="Times New Roman"/>
                    </w:rPr>
                    <w:t>/</w:t>
                  </w:r>
                  <w:proofErr w:type="spellStart"/>
                  <w:r w:rsidRPr="00C2624B">
                    <w:rPr>
                      <w:rFonts w:ascii="Times New Roman" w:hAnsi="Times New Roman"/>
                    </w:rPr>
                    <w:t>Птр</w:t>
                  </w:r>
                  <w:proofErr w:type="spellEnd"/>
                  <w:r w:rsidRPr="00C2624B">
                    <w:rPr>
                      <w:rFonts w:ascii="Times New Roman" w:hAnsi="Times New Roman"/>
                    </w:rPr>
                    <w:t>*100%, где:</w:t>
                  </w:r>
                </w:p>
                <w:p w:rsidR="00D27DF8" w:rsidRPr="00C2624B" w:rsidRDefault="00D27DF8" w:rsidP="00D27DF8">
                  <w:pPr>
                    <w:ind w:firstLine="709"/>
                    <w:rPr>
                      <w:rFonts w:ascii="Times New Roman" w:hAnsi="Times New Roman"/>
                    </w:rPr>
                  </w:pPr>
                  <w:proofErr w:type="spellStart"/>
                  <w:r w:rsidRPr="00C2624B">
                    <w:rPr>
                      <w:rFonts w:ascii="Times New Roman" w:hAnsi="Times New Roman"/>
                    </w:rPr>
                    <w:t>Дтр</w:t>
                  </w:r>
                  <w:proofErr w:type="spellEnd"/>
                  <w:r w:rsidRPr="00C2624B">
                    <w:rPr>
                      <w:rFonts w:ascii="Times New Roman" w:hAnsi="Times New Roman"/>
                    </w:rPr>
                    <w:t xml:space="preserve"> - доля выполненной транспортной работы по муниципальным маршрутам регулярных перевозок по регулируемым тарифам в рамках исполнения муниципальных контрактов;</w:t>
                  </w:r>
                </w:p>
                <w:p w:rsidR="00D27DF8" w:rsidRPr="00C2624B" w:rsidRDefault="00D27DF8" w:rsidP="00D27DF8">
                  <w:pPr>
                    <w:ind w:firstLine="709"/>
                    <w:rPr>
                      <w:rFonts w:ascii="Times New Roman" w:hAnsi="Times New Roman"/>
                    </w:rPr>
                  </w:pPr>
                  <w:proofErr w:type="spellStart"/>
                  <w:r w:rsidRPr="00C2624B">
                    <w:rPr>
                      <w:rFonts w:ascii="Times New Roman" w:hAnsi="Times New Roman"/>
                    </w:rPr>
                    <w:t>Фтр</w:t>
                  </w:r>
                  <w:proofErr w:type="spellEnd"/>
                  <w:r w:rsidRPr="00C2624B">
                    <w:rPr>
                      <w:rFonts w:ascii="Times New Roman" w:hAnsi="Times New Roman"/>
                    </w:rPr>
                    <w:t xml:space="preserve"> - фактическое значение выполненной транспортной работы (километры пробега транспортных средств) по муниципальным маршрутам регулярных перевозок по регулируемым тарифам в рамках исполнения муниципальных;</w:t>
                  </w:r>
                </w:p>
                <w:p w:rsidR="00D27DF8" w:rsidRPr="00C2624B" w:rsidRDefault="00D27DF8" w:rsidP="00D27DF8">
                  <w:pPr>
                    <w:ind w:firstLine="709"/>
                    <w:rPr>
                      <w:rFonts w:ascii="Times New Roman" w:hAnsi="Times New Roman"/>
                    </w:rPr>
                  </w:pPr>
                  <w:proofErr w:type="spellStart"/>
                  <w:r w:rsidRPr="00C2624B">
                    <w:rPr>
                      <w:rFonts w:ascii="Times New Roman" w:hAnsi="Times New Roman"/>
                    </w:rPr>
                    <w:t>Птр</w:t>
                  </w:r>
                  <w:proofErr w:type="spellEnd"/>
                  <w:r w:rsidRPr="00C2624B">
                    <w:rPr>
                      <w:rFonts w:ascii="Times New Roman" w:hAnsi="Times New Roman"/>
                    </w:rPr>
                    <w:t xml:space="preserve"> - прогноз транспортной работы (километры пробега транспортных средств) по муниципальным маршрутам регулярных перевозок по регулируемым тарифам в рамках исполнения муниципальных контрактов.</w:t>
                  </w:r>
                </w:p>
                <w:p w:rsidR="003A4B67" w:rsidRDefault="003A4B67" w:rsidP="003A4B67">
                  <w:pPr>
                    <w:pStyle w:val="ConsPlusNormal"/>
                    <w:ind w:firstLine="5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242D7" w:rsidRPr="00BA03E7" w:rsidRDefault="000242D7" w:rsidP="000242D7">
                  <w:pPr>
                    <w:pStyle w:val="ConsPlusNormal"/>
                    <w:ind w:firstLine="5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Источник данных-перевозчик в лице ООО «Мамон-жилсервис»</w:t>
                  </w:r>
                </w:p>
              </w:tc>
              <w:tc>
                <w:tcPr>
                  <w:tcW w:w="1091" w:type="pct"/>
                  <w:vAlign w:val="center"/>
                </w:tcPr>
                <w:p w:rsidR="003A4B67" w:rsidRPr="00BA03E7" w:rsidRDefault="000242D7" w:rsidP="003A4B67">
                  <w:pPr>
                    <w:pStyle w:val="ConsPlusNormal"/>
                    <w:ind w:firstLine="8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Theme="minorHAnsi" w:hAnsi="Times New Roman" w:cs="Times New Roman"/>
                      <w:lang w:eastAsia="en-US"/>
                    </w:rPr>
                    <w:t>МКУ «Верхнемамонский ОКС»</w:t>
                  </w:r>
                </w:p>
              </w:tc>
            </w:tr>
          </w:tbl>
          <w:p w:rsidR="003A4B67" w:rsidRPr="009F7C15" w:rsidRDefault="003A4B67" w:rsidP="003A4B67">
            <w:pPr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F36A42" w:rsidRPr="00803686" w:rsidRDefault="00F36A42" w:rsidP="00F36A42">
      <w:pPr>
        <w:ind w:firstLine="0"/>
        <w:rPr>
          <w:rFonts w:ascii="Times New Roman" w:hAnsi="Times New Roman"/>
        </w:rPr>
        <w:sectPr w:rsidR="00F36A42" w:rsidRPr="00803686" w:rsidSect="006137F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10490" w:firstLine="0"/>
        <w:rPr>
          <w:rFonts w:ascii="Times New Roman" w:hAnsi="Times New Roman"/>
        </w:rPr>
      </w:pP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Приложение 3</w:t>
      </w:r>
    </w:p>
    <w:p w:rsidR="00F36A42" w:rsidRPr="00803686" w:rsidRDefault="00F36A42" w:rsidP="00F36A42">
      <w:pPr>
        <w:ind w:left="7088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 Верхнемамонского муниципального района В</w:t>
      </w:r>
      <w:r w:rsidR="00B7142B" w:rsidRPr="00803686">
        <w:rPr>
          <w:rFonts w:ascii="Times New Roman" w:hAnsi="Times New Roman"/>
        </w:rPr>
        <w:t>оронежской области</w:t>
      </w:r>
      <w:r w:rsidR="00D4110E">
        <w:rPr>
          <w:rFonts w:ascii="Times New Roman" w:hAnsi="Times New Roman"/>
        </w:rPr>
        <w:t>» на 2020-2028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211674">
      <w:pPr>
        <w:ind w:firstLine="0"/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Верхнемамонского муниципального района Воронежской области «Развитие пассажирского транспорта общего пользования Верхнемамонского муниципального района В</w:t>
      </w:r>
      <w:r w:rsidR="00D4110E">
        <w:rPr>
          <w:rFonts w:ascii="Times New Roman" w:hAnsi="Times New Roman"/>
        </w:rPr>
        <w:t xml:space="preserve">оронежской области» на 2020-2028 </w:t>
      </w:r>
      <w:r w:rsidRPr="00803686">
        <w:rPr>
          <w:rFonts w:ascii="Times New Roman" w:hAnsi="Times New Roman"/>
        </w:rPr>
        <w:t>годы</w:t>
      </w:r>
    </w:p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tbl>
      <w:tblPr>
        <w:tblStyle w:val="aa"/>
        <w:tblW w:w="5085" w:type="pct"/>
        <w:tblLayout w:type="fixed"/>
        <w:tblLook w:val="04A0" w:firstRow="1" w:lastRow="0" w:firstColumn="1" w:lastColumn="0" w:noHBand="0" w:noVBand="1"/>
      </w:tblPr>
      <w:tblGrid>
        <w:gridCol w:w="1341"/>
        <w:gridCol w:w="2170"/>
        <w:gridCol w:w="1583"/>
        <w:gridCol w:w="1179"/>
        <w:gridCol w:w="962"/>
        <w:gridCol w:w="1235"/>
        <w:gridCol w:w="1099"/>
        <w:gridCol w:w="1102"/>
        <w:gridCol w:w="1099"/>
        <w:gridCol w:w="1235"/>
        <w:gridCol w:w="962"/>
        <w:gridCol w:w="956"/>
        <w:gridCol w:w="956"/>
      </w:tblGrid>
      <w:tr w:rsidR="00D4110E" w:rsidRPr="00803686" w:rsidTr="00D4110E">
        <w:trPr>
          <w:trHeight w:val="855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98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491" w:type="pct"/>
            <w:gridSpan w:val="7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79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4110E" w:rsidRPr="00803686" w:rsidTr="00D4110E">
        <w:tc>
          <w:tcPr>
            <w:tcW w:w="422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110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4110E" w:rsidRPr="00803686" w:rsidTr="00D4110E"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3" w:type="pct"/>
            <w:vMerge w:val="restar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110E">
              <w:rPr>
                <w:rFonts w:ascii="Times New Roman" w:hAnsi="Times New Roman"/>
                <w:sz w:val="22"/>
                <w:szCs w:val="22"/>
              </w:rPr>
              <w:t>Развитие пассажирского транспорта общего пользования Верхнемамонского муниципального района Воронежской области» на 2020-2028 годы</w:t>
            </w: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</w:tcPr>
          <w:p w:rsidR="00D4110E" w:rsidRPr="0030318C" w:rsidRDefault="003909CA" w:rsidP="008D4706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64 750,4</w:t>
            </w:r>
          </w:p>
        </w:tc>
        <w:tc>
          <w:tcPr>
            <w:tcW w:w="303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389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346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347" w:type="pct"/>
          </w:tcPr>
          <w:p w:rsidR="00D4110E" w:rsidRPr="00803686" w:rsidRDefault="00D4110E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346" w:type="pct"/>
          </w:tcPr>
          <w:p w:rsidR="00D4110E" w:rsidRPr="00BA19FE" w:rsidRDefault="003909CA" w:rsidP="00FD090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10 976,3</w:t>
            </w:r>
          </w:p>
        </w:tc>
        <w:tc>
          <w:tcPr>
            <w:tcW w:w="389" w:type="pct"/>
          </w:tcPr>
          <w:p w:rsidR="00D4110E" w:rsidRPr="00803686" w:rsidRDefault="00FD090F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8 817,0</w:t>
            </w:r>
          </w:p>
        </w:tc>
        <w:tc>
          <w:tcPr>
            <w:tcW w:w="303" w:type="pct"/>
          </w:tcPr>
          <w:p w:rsidR="00D4110E" w:rsidRPr="00803686" w:rsidRDefault="00FD090F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8 952,9</w:t>
            </w:r>
            <w:r w:rsidR="00D4110E" w:rsidRPr="0080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" w:type="pct"/>
          </w:tcPr>
          <w:p w:rsidR="00D4110E" w:rsidRPr="00803686" w:rsidRDefault="00D4110E" w:rsidP="00FD090F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  <w:r w:rsidR="00FD090F">
              <w:rPr>
                <w:rFonts w:ascii="Times New Roman" w:hAnsi="Times New Roman"/>
                <w:sz w:val="24"/>
                <w:szCs w:val="24"/>
              </w:rPr>
              <w:t> 311,0</w:t>
            </w:r>
          </w:p>
        </w:tc>
        <w:tc>
          <w:tcPr>
            <w:tcW w:w="301" w:type="pct"/>
          </w:tcPr>
          <w:p w:rsidR="00D4110E" w:rsidRPr="00803686" w:rsidRDefault="00D4110E" w:rsidP="00FD090F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</w:t>
            </w:r>
            <w:r w:rsidR="00FD090F">
              <w:rPr>
                <w:rFonts w:ascii="Times New Roman" w:hAnsi="Times New Roman"/>
                <w:sz w:val="24"/>
                <w:szCs w:val="24"/>
              </w:rPr>
              <w:t>311</w:t>
            </w:r>
            <w:r w:rsidR="0026021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</w:tcPr>
          <w:p w:rsidR="00D4110E" w:rsidRPr="0030318C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</w:tcPr>
          <w:p w:rsidR="00D4110E" w:rsidRPr="0030318C" w:rsidRDefault="003909CA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61 517,3</w:t>
            </w:r>
          </w:p>
        </w:tc>
        <w:tc>
          <w:tcPr>
            <w:tcW w:w="303" w:type="pct"/>
          </w:tcPr>
          <w:p w:rsidR="00D4110E" w:rsidRPr="00803686" w:rsidRDefault="00FD090F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389" w:type="pct"/>
          </w:tcPr>
          <w:p w:rsidR="00D4110E" w:rsidRPr="00803686" w:rsidRDefault="003909CA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90F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346" w:type="pct"/>
          </w:tcPr>
          <w:p w:rsidR="00D4110E" w:rsidRPr="00803686" w:rsidRDefault="00FD090F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347" w:type="pct"/>
          </w:tcPr>
          <w:p w:rsidR="00D4110E" w:rsidRPr="00803686" w:rsidRDefault="00FD090F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058,3</w:t>
            </w:r>
          </w:p>
        </w:tc>
        <w:tc>
          <w:tcPr>
            <w:tcW w:w="346" w:type="pct"/>
          </w:tcPr>
          <w:p w:rsidR="00D4110E" w:rsidRPr="00D4110E" w:rsidRDefault="003909CA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8 352,2</w:t>
            </w:r>
          </w:p>
        </w:tc>
        <w:tc>
          <w:tcPr>
            <w:tcW w:w="389" w:type="pct"/>
          </w:tcPr>
          <w:p w:rsidR="00D4110E" w:rsidRPr="00803686" w:rsidRDefault="00FD090F" w:rsidP="003909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608,8</w:t>
            </w:r>
          </w:p>
        </w:tc>
        <w:tc>
          <w:tcPr>
            <w:tcW w:w="303" w:type="pct"/>
          </w:tcPr>
          <w:p w:rsidR="00D4110E" w:rsidRPr="0026021B" w:rsidRDefault="0026021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021B">
              <w:rPr>
                <w:rFonts w:ascii="Times New Roman" w:hAnsi="Times New Roman"/>
                <w:sz w:val="24"/>
                <w:szCs w:val="24"/>
              </w:rPr>
              <w:t>8</w:t>
            </w:r>
            <w:r w:rsidR="0039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21B">
              <w:rPr>
                <w:rFonts w:ascii="Times New Roman" w:hAnsi="Times New Roman"/>
                <w:sz w:val="24"/>
                <w:szCs w:val="24"/>
              </w:rPr>
              <w:t>952,9</w:t>
            </w:r>
          </w:p>
        </w:tc>
        <w:tc>
          <w:tcPr>
            <w:tcW w:w="301" w:type="pct"/>
          </w:tcPr>
          <w:p w:rsidR="00D4110E" w:rsidRPr="0026021B" w:rsidRDefault="003909CA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</w:t>
            </w:r>
            <w:r w:rsidR="0026021B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301" w:type="pct"/>
          </w:tcPr>
          <w:p w:rsidR="00D4110E" w:rsidRPr="0026021B" w:rsidRDefault="003909CA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</w:t>
            </w:r>
            <w:r w:rsidR="0026021B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</w:tcPr>
          <w:p w:rsidR="00D4110E" w:rsidRPr="0030318C" w:rsidRDefault="003909CA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2 824,1</w:t>
            </w:r>
          </w:p>
        </w:tc>
        <w:tc>
          <w:tcPr>
            <w:tcW w:w="303" w:type="pct"/>
          </w:tcPr>
          <w:p w:rsidR="00D4110E" w:rsidRPr="00BA19FE" w:rsidRDefault="0026021B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:rsidR="00D4110E" w:rsidRPr="00BA19FE" w:rsidRDefault="0026021B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6" w:type="pct"/>
          </w:tcPr>
          <w:p w:rsidR="00D4110E" w:rsidRPr="00BA19FE" w:rsidRDefault="0026021B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D4110E" w:rsidRPr="00BA19FE" w:rsidRDefault="0026021B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6" w:type="pct"/>
          </w:tcPr>
          <w:p w:rsidR="00D4110E" w:rsidRPr="00BA19FE" w:rsidRDefault="0026021B" w:rsidP="008D47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2624,1</w:t>
            </w:r>
          </w:p>
        </w:tc>
        <w:tc>
          <w:tcPr>
            <w:tcW w:w="389" w:type="pct"/>
          </w:tcPr>
          <w:p w:rsidR="00D4110E" w:rsidRPr="00803686" w:rsidRDefault="0026021B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909C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03" w:type="pct"/>
          </w:tcPr>
          <w:p w:rsidR="00D4110E" w:rsidRPr="0026021B" w:rsidRDefault="003909CA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:rsidR="00D4110E" w:rsidRPr="0026021B" w:rsidRDefault="003909CA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:rsidR="00D4110E" w:rsidRPr="0026021B" w:rsidRDefault="003909CA" w:rsidP="008D47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  <w:r w:rsidR="00AC604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15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683" w:type="pct"/>
            <w:vMerge w:val="restar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4110E">
              <w:rPr>
                <w:rFonts w:ascii="Times New Roman" w:hAnsi="Times New Roman"/>
                <w:sz w:val="22"/>
                <w:szCs w:val="22"/>
              </w:rPr>
              <w:t>«Обеспечение пассажирскими перевозками межмуниципальног</w:t>
            </w:r>
            <w:r w:rsidRPr="00D4110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 и </w:t>
            </w:r>
            <w:proofErr w:type="spellStart"/>
            <w:r w:rsidRPr="00D4110E">
              <w:rPr>
                <w:rFonts w:ascii="Times New Roman" w:hAnsi="Times New Roman"/>
                <w:sz w:val="22"/>
                <w:szCs w:val="22"/>
              </w:rPr>
              <w:t>внутримуниципаль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4110E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D4110E">
              <w:rPr>
                <w:rFonts w:ascii="Times New Roman" w:hAnsi="Times New Roman"/>
                <w:sz w:val="22"/>
                <w:szCs w:val="22"/>
              </w:rPr>
              <w:t xml:space="preserve"> характера в Верхнемамонском муниципальном районе» на 2020-2028 годы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lastRenderedPageBreak/>
              <w:t>Всего, в том числе: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1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3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25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3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33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81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8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04CFB" w:rsidRPr="00803686" w:rsidTr="00D4110E">
        <w:tc>
          <w:tcPr>
            <w:tcW w:w="422" w:type="pct"/>
            <w:vMerge w:val="restart"/>
          </w:tcPr>
          <w:p w:rsidR="00204CFB" w:rsidRPr="00803686" w:rsidRDefault="00204CF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683" w:type="pct"/>
            <w:vMerge w:val="restart"/>
          </w:tcPr>
          <w:p w:rsidR="00204CFB" w:rsidRPr="00803686" w:rsidRDefault="00204CFB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498" w:type="pct"/>
          </w:tcPr>
          <w:p w:rsidR="00204CFB" w:rsidRPr="00AC6040" w:rsidRDefault="00204CFB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</w:tcPr>
          <w:p w:rsidR="00204CFB" w:rsidRPr="0030318C" w:rsidRDefault="00204CFB" w:rsidP="00204CFB">
            <w:pPr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64 750,4</w:t>
            </w:r>
          </w:p>
        </w:tc>
        <w:tc>
          <w:tcPr>
            <w:tcW w:w="303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389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346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296,1</w:t>
            </w:r>
          </w:p>
        </w:tc>
        <w:tc>
          <w:tcPr>
            <w:tcW w:w="347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10 085,3</w:t>
            </w:r>
          </w:p>
        </w:tc>
        <w:tc>
          <w:tcPr>
            <w:tcW w:w="346" w:type="pct"/>
          </w:tcPr>
          <w:p w:rsidR="00204CFB" w:rsidRPr="00BA19FE" w:rsidRDefault="00204CFB" w:rsidP="00204CF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10 976,3</w:t>
            </w:r>
          </w:p>
        </w:tc>
        <w:tc>
          <w:tcPr>
            <w:tcW w:w="389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8 817,0</w:t>
            </w:r>
          </w:p>
        </w:tc>
        <w:tc>
          <w:tcPr>
            <w:tcW w:w="303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8 952,9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1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311,0</w:t>
            </w:r>
          </w:p>
        </w:tc>
        <w:tc>
          <w:tcPr>
            <w:tcW w:w="301" w:type="pct"/>
          </w:tcPr>
          <w:p w:rsidR="00204CFB" w:rsidRPr="00803686" w:rsidRDefault="00204CFB" w:rsidP="00204CFB">
            <w:pPr>
              <w:ind w:firstLine="0"/>
              <w:jc w:val="center"/>
              <w:rPr>
                <w:rFonts w:ascii="Times New Roman" w:hAnsi="Times New Roman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</w:rPr>
              <w:t>311,0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D4110E" w:rsidRDefault="00D4110E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EE5555" w:rsidRPr="00803686" w:rsidTr="00D4110E">
        <w:tc>
          <w:tcPr>
            <w:tcW w:w="422" w:type="pct"/>
            <w:vMerge/>
          </w:tcPr>
          <w:p w:rsidR="00EE5555" w:rsidRPr="00803686" w:rsidRDefault="00EE5555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EE5555" w:rsidRPr="00803686" w:rsidRDefault="00EE5555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EE5555" w:rsidRPr="00AC6040" w:rsidRDefault="00EE5555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</w:tcPr>
          <w:p w:rsidR="00EE5555" w:rsidRPr="0030318C" w:rsidRDefault="00EE5555" w:rsidP="00291333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61 517,3</w:t>
            </w:r>
          </w:p>
        </w:tc>
        <w:tc>
          <w:tcPr>
            <w:tcW w:w="303" w:type="pct"/>
          </w:tcPr>
          <w:p w:rsidR="00EE5555" w:rsidRPr="00803686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389" w:type="pct"/>
          </w:tcPr>
          <w:p w:rsidR="00EE5555" w:rsidRPr="00803686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1000,0</w:t>
            </w:r>
          </w:p>
        </w:tc>
        <w:tc>
          <w:tcPr>
            <w:tcW w:w="346" w:type="pct"/>
          </w:tcPr>
          <w:p w:rsidR="00EE5555" w:rsidRPr="00803686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5 296,1</w:t>
            </w:r>
          </w:p>
        </w:tc>
        <w:tc>
          <w:tcPr>
            <w:tcW w:w="347" w:type="pct"/>
          </w:tcPr>
          <w:p w:rsidR="00EE5555" w:rsidRPr="00803686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10 058,3</w:t>
            </w:r>
          </w:p>
        </w:tc>
        <w:tc>
          <w:tcPr>
            <w:tcW w:w="346" w:type="pct"/>
          </w:tcPr>
          <w:p w:rsidR="00EE5555" w:rsidRPr="00D4110E" w:rsidRDefault="00EE5555" w:rsidP="00291333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8 352,2</w:t>
            </w:r>
          </w:p>
        </w:tc>
        <w:tc>
          <w:tcPr>
            <w:tcW w:w="389" w:type="pct"/>
          </w:tcPr>
          <w:p w:rsidR="00EE5555" w:rsidRPr="00803686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8 608,8</w:t>
            </w:r>
          </w:p>
        </w:tc>
        <w:tc>
          <w:tcPr>
            <w:tcW w:w="303" w:type="pct"/>
          </w:tcPr>
          <w:p w:rsidR="00EE5555" w:rsidRPr="0026021B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6021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21B">
              <w:rPr>
                <w:rFonts w:ascii="Times New Roman" w:hAnsi="Times New Roman"/>
                <w:sz w:val="24"/>
                <w:szCs w:val="24"/>
              </w:rPr>
              <w:t>952,9</w:t>
            </w:r>
          </w:p>
        </w:tc>
        <w:tc>
          <w:tcPr>
            <w:tcW w:w="301" w:type="pct"/>
          </w:tcPr>
          <w:p w:rsidR="00EE5555" w:rsidRPr="0026021B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9 311,0</w:t>
            </w:r>
          </w:p>
        </w:tc>
        <w:tc>
          <w:tcPr>
            <w:tcW w:w="301" w:type="pct"/>
          </w:tcPr>
          <w:p w:rsidR="00EE5555" w:rsidRPr="0026021B" w:rsidRDefault="00EE5555" w:rsidP="0029133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9 311,0</w:t>
            </w:r>
          </w:p>
        </w:tc>
      </w:tr>
      <w:tr w:rsidR="00EE5555" w:rsidRPr="00803686" w:rsidTr="00D4110E">
        <w:tc>
          <w:tcPr>
            <w:tcW w:w="422" w:type="pct"/>
            <w:vMerge/>
          </w:tcPr>
          <w:p w:rsidR="00EE5555" w:rsidRPr="00803686" w:rsidRDefault="00EE5555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EE5555" w:rsidRPr="00803686" w:rsidRDefault="00EE5555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EE5555" w:rsidRPr="00AC6040" w:rsidRDefault="00EE5555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</w:tcPr>
          <w:p w:rsidR="00EE5555" w:rsidRPr="0030318C" w:rsidRDefault="00EE5555" w:rsidP="0029133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2 824,1</w:t>
            </w:r>
          </w:p>
        </w:tc>
        <w:tc>
          <w:tcPr>
            <w:tcW w:w="303" w:type="pct"/>
          </w:tcPr>
          <w:p w:rsidR="00EE5555" w:rsidRPr="00BA19FE" w:rsidRDefault="00EE5555" w:rsidP="0029133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89" w:type="pct"/>
          </w:tcPr>
          <w:p w:rsidR="00EE5555" w:rsidRPr="00BA19FE" w:rsidRDefault="00EE5555" w:rsidP="0029133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6" w:type="pct"/>
          </w:tcPr>
          <w:p w:rsidR="00EE5555" w:rsidRPr="00BA19FE" w:rsidRDefault="00EE5555" w:rsidP="0029133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7" w:type="pct"/>
          </w:tcPr>
          <w:p w:rsidR="00EE5555" w:rsidRPr="00BA19FE" w:rsidRDefault="00EE5555" w:rsidP="0029133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781E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346" w:type="pct"/>
          </w:tcPr>
          <w:p w:rsidR="00EE5555" w:rsidRPr="00BA19FE" w:rsidRDefault="00EE5555" w:rsidP="0029133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2624,1</w:t>
            </w:r>
          </w:p>
        </w:tc>
        <w:tc>
          <w:tcPr>
            <w:tcW w:w="389" w:type="pct"/>
          </w:tcPr>
          <w:p w:rsidR="00EE5555" w:rsidRPr="00803686" w:rsidRDefault="00EE5555" w:rsidP="002913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303" w:type="pct"/>
          </w:tcPr>
          <w:p w:rsidR="00EE5555" w:rsidRPr="0026021B" w:rsidRDefault="00EE5555" w:rsidP="002913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:rsidR="00EE5555" w:rsidRPr="0026021B" w:rsidRDefault="00EE5555" w:rsidP="002913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1" w:type="pct"/>
          </w:tcPr>
          <w:p w:rsidR="00EE5555" w:rsidRPr="0026021B" w:rsidRDefault="00EE5555" w:rsidP="0029133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44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81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8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6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11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Внебюджет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C6040">
              <w:rPr>
                <w:rFonts w:ascii="Times New Roman" w:hAnsi="Times New Roman"/>
                <w:sz w:val="23"/>
                <w:szCs w:val="23"/>
              </w:rPr>
              <w:t>Юридичес</w:t>
            </w:r>
            <w:proofErr w:type="spellEnd"/>
          </w:p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AC6040"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 w:rsidRPr="00AC6040">
              <w:rPr>
                <w:rFonts w:ascii="Times New Roman" w:hAnsi="Times New Roman"/>
                <w:sz w:val="23"/>
                <w:szCs w:val="23"/>
              </w:rPr>
              <w:t xml:space="preserve">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11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аренда автобусов и техники для ЖКХ, работающих на дизельном топливе</w:t>
            </w:r>
          </w:p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6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21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Внебюджетные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0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Юридические лица 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6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11"/>
        </w:trPr>
        <w:tc>
          <w:tcPr>
            <w:tcW w:w="422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683" w:type="pct"/>
            <w:vMerge w:val="restart"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Всего, в том числе: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5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80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Внебюджетные фонды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26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Юридические лица 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  <w:tr w:rsidR="00D4110E" w:rsidRPr="00803686" w:rsidTr="00D4110E">
        <w:trPr>
          <w:trHeight w:val="135"/>
        </w:trPr>
        <w:tc>
          <w:tcPr>
            <w:tcW w:w="422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D4110E" w:rsidRPr="00AC6040" w:rsidRDefault="00D4110E" w:rsidP="0021167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AC6040">
              <w:rPr>
                <w:rFonts w:ascii="Times New Roman" w:hAnsi="Times New Roman"/>
                <w:sz w:val="23"/>
                <w:szCs w:val="23"/>
              </w:rPr>
              <w:t>Физические лица</w:t>
            </w:r>
          </w:p>
        </w:tc>
        <w:tc>
          <w:tcPr>
            <w:tcW w:w="37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D4110E" w:rsidRPr="00803686" w:rsidRDefault="00D4110E" w:rsidP="0021167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F36A42" w:rsidRPr="00803686" w:rsidRDefault="00F36A42" w:rsidP="00F36A42">
      <w:pPr>
        <w:ind w:left="9639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br w:type="page"/>
      </w:r>
    </w:p>
    <w:p w:rsidR="00F36A42" w:rsidRPr="00803686" w:rsidRDefault="00F36A42" w:rsidP="00F36A42">
      <w:pPr>
        <w:ind w:left="9639" w:firstLine="0"/>
        <w:rPr>
          <w:rFonts w:ascii="Times New Roman" w:hAnsi="Times New Roman"/>
        </w:rPr>
        <w:sectPr w:rsidR="00F36A42" w:rsidRPr="00803686" w:rsidSect="006137F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F36A42" w:rsidRPr="00803686" w:rsidRDefault="00F36A42" w:rsidP="00F36A42">
      <w:pPr>
        <w:ind w:left="7655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lastRenderedPageBreak/>
        <w:t xml:space="preserve">Приложение 4 </w:t>
      </w:r>
    </w:p>
    <w:p w:rsidR="00F36A42" w:rsidRPr="00803686" w:rsidRDefault="00F36A42" w:rsidP="00F36A42">
      <w:pPr>
        <w:ind w:left="7655" w:firstLine="0"/>
        <w:rPr>
          <w:rFonts w:ascii="Times New Roman" w:hAnsi="Times New Roman"/>
        </w:rPr>
      </w:pPr>
      <w:r w:rsidRPr="00803686">
        <w:rPr>
          <w:rFonts w:ascii="Times New Roman" w:hAnsi="Times New Roman"/>
        </w:rPr>
        <w:t>к муниципальной программе «Развитие пассажирского транспорта общего пользования</w:t>
      </w:r>
      <w:r w:rsidR="00870AA2">
        <w:rPr>
          <w:rFonts w:ascii="Times New Roman" w:hAnsi="Times New Roman"/>
        </w:rPr>
        <w:t xml:space="preserve"> </w:t>
      </w:r>
      <w:r w:rsidRPr="00803686">
        <w:rPr>
          <w:rFonts w:ascii="Times New Roman" w:hAnsi="Times New Roman"/>
        </w:rPr>
        <w:t>Верхнемамонского муниципального района В</w:t>
      </w:r>
      <w:r w:rsidR="00D052F0">
        <w:rPr>
          <w:rFonts w:ascii="Times New Roman" w:hAnsi="Times New Roman"/>
        </w:rPr>
        <w:t>оронежской области» на 2020-2028</w:t>
      </w:r>
      <w:r w:rsidRPr="00803686">
        <w:rPr>
          <w:rFonts w:ascii="Times New Roman" w:hAnsi="Times New Roman"/>
        </w:rPr>
        <w:t xml:space="preserve"> годы</w:t>
      </w: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</w:p>
    <w:p w:rsidR="00F36A42" w:rsidRPr="00803686" w:rsidRDefault="00F36A42" w:rsidP="00F36A42">
      <w:pPr>
        <w:jc w:val="center"/>
        <w:rPr>
          <w:rFonts w:ascii="Times New Roman" w:hAnsi="Times New Roman"/>
        </w:rPr>
      </w:pPr>
      <w:r w:rsidRPr="00803686">
        <w:rPr>
          <w:rFonts w:ascii="Times New Roman" w:hAnsi="Times New Roman"/>
        </w:rPr>
        <w:t xml:space="preserve">План реализации муниципальной программы Верхнемамонского муниципального района«Развитие пассажирского транспорта общего пользования Верхнемамонского муниципального района Воронежской области» </w:t>
      </w:r>
    </w:p>
    <w:p w:rsidR="00F36A42" w:rsidRPr="00803686" w:rsidRDefault="00F36A42" w:rsidP="00F36A42">
      <w:pPr>
        <w:jc w:val="center"/>
        <w:rPr>
          <w:rFonts w:ascii="Times New Roman" w:hAnsi="Times New Roman"/>
          <w:bCs/>
        </w:rPr>
      </w:pPr>
      <w:r w:rsidRPr="00803686">
        <w:rPr>
          <w:rFonts w:ascii="Times New Roman" w:hAnsi="Times New Roman"/>
          <w:bCs/>
        </w:rPr>
        <w:t>на 202</w:t>
      </w:r>
      <w:r w:rsidR="00102A92">
        <w:rPr>
          <w:rFonts w:ascii="Times New Roman" w:hAnsi="Times New Roman"/>
          <w:bCs/>
        </w:rPr>
        <w:t>5</w:t>
      </w:r>
      <w:r w:rsidRPr="00803686">
        <w:rPr>
          <w:rFonts w:ascii="Times New Roman" w:hAnsi="Times New Roman"/>
          <w:bCs/>
        </w:rPr>
        <w:t xml:space="preserve"> год</w:t>
      </w:r>
    </w:p>
    <w:p w:rsidR="00F36A42" w:rsidRPr="00803686" w:rsidRDefault="00F36A42" w:rsidP="00F36A42">
      <w:pPr>
        <w:jc w:val="center"/>
        <w:rPr>
          <w:rFonts w:ascii="Times New Roman" w:hAnsi="Times New Roman"/>
          <w:bCs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1731"/>
        <w:gridCol w:w="2640"/>
        <w:gridCol w:w="2170"/>
        <w:gridCol w:w="1396"/>
        <w:gridCol w:w="1683"/>
        <w:gridCol w:w="2124"/>
        <w:gridCol w:w="1180"/>
        <w:gridCol w:w="2152"/>
      </w:tblGrid>
      <w:tr w:rsidR="00F36A42" w:rsidRPr="00803686" w:rsidTr="00B7142B">
        <w:trPr>
          <w:trHeight w:val="1155"/>
        </w:trPr>
        <w:tc>
          <w:tcPr>
            <w:tcW w:w="172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4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845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95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</w:t>
            </w:r>
            <w:proofErr w:type="gramEnd"/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иной главный распорядитель средств местного бюджета)</w:t>
            </w:r>
            <w:proofErr w:type="gramStart"/>
            <w:r w:rsidRPr="00803686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803686">
              <w:rPr>
                <w:rFonts w:ascii="Times New Roman" w:hAnsi="Times New Roman"/>
                <w:sz w:val="24"/>
                <w:szCs w:val="24"/>
              </w:rPr>
              <w:t>.И.О., должность руководителя исполнителя)</w:t>
            </w:r>
          </w:p>
        </w:tc>
        <w:tc>
          <w:tcPr>
            <w:tcW w:w="986" w:type="pct"/>
            <w:gridSpan w:val="2"/>
            <w:tcBorders>
              <w:bottom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680" w:type="pct"/>
            <w:vMerge w:val="restart"/>
          </w:tcPr>
          <w:p w:rsidR="00870AA2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Ожидаемый непосредствен</w:t>
            </w:r>
            <w:r w:rsidR="00870AA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686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803686">
              <w:rPr>
                <w:rFonts w:ascii="Times New Roman" w:hAnsi="Times New Roman"/>
                <w:sz w:val="24"/>
                <w:szCs w:val="24"/>
              </w:rPr>
              <w:t xml:space="preserve">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78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КБК (местный бюджет)</w:t>
            </w:r>
          </w:p>
        </w:tc>
        <w:tc>
          <w:tcPr>
            <w:tcW w:w="689" w:type="pct"/>
            <w:vMerge w:val="restar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</w:t>
            </w:r>
            <w:r w:rsidR="00870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36A42" w:rsidRPr="00803686" w:rsidTr="00B7142B">
        <w:trPr>
          <w:trHeight w:val="2715"/>
        </w:trPr>
        <w:tc>
          <w:tcPr>
            <w:tcW w:w="172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начало реализации мероприятия в очередном финансовом году</w:t>
            </w:r>
          </w:p>
        </w:tc>
        <w:tc>
          <w:tcPr>
            <w:tcW w:w="539" w:type="pct"/>
            <w:tcBorders>
              <w:top w:val="single" w:sz="4" w:space="0" w:color="auto"/>
            </w:tcBorders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680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«Обеспечение пассажирскими перевозками межмуниципального и внутримуниципального характера в Верхнемамонском му</w:t>
            </w:r>
            <w:r w:rsidR="00D052F0">
              <w:rPr>
                <w:rFonts w:ascii="Times New Roman" w:hAnsi="Times New Roman"/>
                <w:sz w:val="24"/>
                <w:szCs w:val="24"/>
              </w:rPr>
              <w:t>ниципальном районе» на 2020-2028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5C1B28" w:rsidRDefault="00102A92" w:rsidP="00870AA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8 817,0</w:t>
            </w: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D052F0" w:rsidRDefault="00F36A42" w:rsidP="00211674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предоставление субсидий из районного бюджета на компенсации потерь в доходах транспортных предприятий, возникающих в результате государственного регулирования тарифов, не возмещенных областными субсидиями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5C1B28" w:rsidRDefault="00102A92" w:rsidP="00870AA2">
            <w:pPr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8 817,0</w:t>
            </w: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газомоторном топливе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:rsidR="00F36A42" w:rsidRPr="00870AA2" w:rsidRDefault="00F36A42" w:rsidP="00102A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 xml:space="preserve">Мероприятие 1.1.3 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аренда автобусов и техники для ЖКХ, работающих на дизельном топливе</w:t>
            </w:r>
          </w:p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Верхнемамонского муниципального района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01.01.202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</w:t>
            </w:r>
            <w:r w:rsidRPr="00803686">
              <w:rPr>
                <w:rFonts w:ascii="Times New Roman" w:hAnsi="Times New Roman"/>
                <w:sz w:val="24"/>
                <w:szCs w:val="24"/>
              </w:rPr>
              <w:lastRenderedPageBreak/>
              <w:t>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A42" w:rsidRPr="00803686" w:rsidTr="00B7142B">
        <w:tc>
          <w:tcPr>
            <w:tcW w:w="172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84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закупка автобусов и техники для ЖКХ, работающих на дизельном топливе</w:t>
            </w:r>
          </w:p>
        </w:tc>
        <w:tc>
          <w:tcPr>
            <w:tcW w:w="695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Администрация Верхнемамонского муниципального района Воронежской области</w:t>
            </w:r>
          </w:p>
        </w:tc>
        <w:tc>
          <w:tcPr>
            <w:tcW w:w="447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01.01.202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</w:tcPr>
          <w:p w:rsidR="00F36A42" w:rsidRPr="00870AA2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F36A42" w:rsidRPr="00803686" w:rsidRDefault="00F36A42" w:rsidP="00172F0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686">
              <w:rPr>
                <w:rFonts w:ascii="Times New Roman" w:hAnsi="Times New Roman"/>
                <w:sz w:val="24"/>
                <w:szCs w:val="24"/>
              </w:rPr>
              <w:t>Сохранение в течение 202</w:t>
            </w:r>
            <w:r w:rsidR="00102A92">
              <w:rPr>
                <w:rFonts w:ascii="Times New Roman" w:hAnsi="Times New Roman"/>
                <w:sz w:val="24"/>
                <w:szCs w:val="24"/>
              </w:rPr>
              <w:t>5</w:t>
            </w:r>
            <w:r w:rsidRPr="00803686">
              <w:rPr>
                <w:rFonts w:ascii="Times New Roman" w:hAnsi="Times New Roman"/>
                <w:sz w:val="24"/>
                <w:szCs w:val="24"/>
              </w:rPr>
              <w:t xml:space="preserve"> года регулярности движения автобусов на автобусных маршрутах между поселениями в границах муниципального района.</w:t>
            </w:r>
          </w:p>
        </w:tc>
        <w:tc>
          <w:tcPr>
            <w:tcW w:w="378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F36A42" w:rsidRPr="00803686" w:rsidRDefault="00F36A42" w:rsidP="0021167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A42" w:rsidRPr="00803686" w:rsidRDefault="00F36A42" w:rsidP="00F36A42">
      <w:pPr>
        <w:ind w:firstLine="0"/>
        <w:rPr>
          <w:rFonts w:ascii="Times New Roman" w:hAnsi="Times New Roman"/>
        </w:rPr>
      </w:pPr>
    </w:p>
    <w:p w:rsidR="00A22E20" w:rsidRPr="00803686" w:rsidRDefault="00A22E20">
      <w:pPr>
        <w:rPr>
          <w:rFonts w:ascii="Times New Roman" w:hAnsi="Times New Roman"/>
        </w:rPr>
      </w:pPr>
    </w:p>
    <w:sectPr w:rsidR="00A22E20" w:rsidRPr="00803686" w:rsidSect="006137F9">
      <w:type w:val="continuous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4D3"/>
    <w:multiLevelType w:val="hybridMultilevel"/>
    <w:tmpl w:val="D234B522"/>
    <w:lvl w:ilvl="0" w:tplc="D5A24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E5C41"/>
    <w:multiLevelType w:val="hybridMultilevel"/>
    <w:tmpl w:val="4B3A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A637A"/>
    <w:multiLevelType w:val="hybridMultilevel"/>
    <w:tmpl w:val="FB72D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0B3"/>
    <w:rsid w:val="00007D12"/>
    <w:rsid w:val="00013BA1"/>
    <w:rsid w:val="00013C27"/>
    <w:rsid w:val="000242D7"/>
    <w:rsid w:val="000251CF"/>
    <w:rsid w:val="0007700A"/>
    <w:rsid w:val="000B18A2"/>
    <w:rsid w:val="00102A92"/>
    <w:rsid w:val="0013408D"/>
    <w:rsid w:val="00157EBB"/>
    <w:rsid w:val="00162608"/>
    <w:rsid w:val="00171F71"/>
    <w:rsid w:val="00172F0E"/>
    <w:rsid w:val="0018343C"/>
    <w:rsid w:val="001C0AE7"/>
    <w:rsid w:val="001E7420"/>
    <w:rsid w:val="00200D7A"/>
    <w:rsid w:val="00204CFB"/>
    <w:rsid w:val="00211674"/>
    <w:rsid w:val="00217B93"/>
    <w:rsid w:val="0026021B"/>
    <w:rsid w:val="00270F94"/>
    <w:rsid w:val="0027251B"/>
    <w:rsid w:val="0027388A"/>
    <w:rsid w:val="00276ADD"/>
    <w:rsid w:val="002A77E1"/>
    <w:rsid w:val="0030318C"/>
    <w:rsid w:val="003049A3"/>
    <w:rsid w:val="003909CA"/>
    <w:rsid w:val="00397B2E"/>
    <w:rsid w:val="003A4B67"/>
    <w:rsid w:val="003D4A81"/>
    <w:rsid w:val="00456120"/>
    <w:rsid w:val="00471A2E"/>
    <w:rsid w:val="004A6093"/>
    <w:rsid w:val="005201BD"/>
    <w:rsid w:val="00524874"/>
    <w:rsid w:val="00550628"/>
    <w:rsid w:val="00555CED"/>
    <w:rsid w:val="00563ABF"/>
    <w:rsid w:val="00573C71"/>
    <w:rsid w:val="00575D45"/>
    <w:rsid w:val="005C0E1B"/>
    <w:rsid w:val="005C1B28"/>
    <w:rsid w:val="005C7206"/>
    <w:rsid w:val="005F5067"/>
    <w:rsid w:val="006137F9"/>
    <w:rsid w:val="0061789C"/>
    <w:rsid w:val="006639CF"/>
    <w:rsid w:val="00666E1D"/>
    <w:rsid w:val="00683540"/>
    <w:rsid w:val="006C499D"/>
    <w:rsid w:val="006D4648"/>
    <w:rsid w:val="0070635F"/>
    <w:rsid w:val="0075076D"/>
    <w:rsid w:val="007735E5"/>
    <w:rsid w:val="00781EDD"/>
    <w:rsid w:val="007835D8"/>
    <w:rsid w:val="00797B10"/>
    <w:rsid w:val="007B03C9"/>
    <w:rsid w:val="00803686"/>
    <w:rsid w:val="00821A82"/>
    <w:rsid w:val="00860FC4"/>
    <w:rsid w:val="008646ED"/>
    <w:rsid w:val="00870AA2"/>
    <w:rsid w:val="008B5F44"/>
    <w:rsid w:val="008D4706"/>
    <w:rsid w:val="00911AC3"/>
    <w:rsid w:val="00914D32"/>
    <w:rsid w:val="00956E79"/>
    <w:rsid w:val="009965C8"/>
    <w:rsid w:val="009A2721"/>
    <w:rsid w:val="009B1B94"/>
    <w:rsid w:val="009E368D"/>
    <w:rsid w:val="009E6A6C"/>
    <w:rsid w:val="009F7738"/>
    <w:rsid w:val="00A22E20"/>
    <w:rsid w:val="00A65172"/>
    <w:rsid w:val="00A72F4C"/>
    <w:rsid w:val="00AC6040"/>
    <w:rsid w:val="00AE07D4"/>
    <w:rsid w:val="00B700B3"/>
    <w:rsid w:val="00B7142B"/>
    <w:rsid w:val="00B83F0D"/>
    <w:rsid w:val="00BA03E7"/>
    <w:rsid w:val="00BA19FE"/>
    <w:rsid w:val="00C14F9E"/>
    <w:rsid w:val="00C14FC9"/>
    <w:rsid w:val="00C218A6"/>
    <w:rsid w:val="00C26505"/>
    <w:rsid w:val="00C451F6"/>
    <w:rsid w:val="00C77D1F"/>
    <w:rsid w:val="00C93820"/>
    <w:rsid w:val="00CB0903"/>
    <w:rsid w:val="00D03E1C"/>
    <w:rsid w:val="00D052F0"/>
    <w:rsid w:val="00D27DF8"/>
    <w:rsid w:val="00D374EB"/>
    <w:rsid w:val="00D4110E"/>
    <w:rsid w:val="00D771C8"/>
    <w:rsid w:val="00DF24F1"/>
    <w:rsid w:val="00DF437E"/>
    <w:rsid w:val="00DF6479"/>
    <w:rsid w:val="00E1546E"/>
    <w:rsid w:val="00E33850"/>
    <w:rsid w:val="00E35CE0"/>
    <w:rsid w:val="00E45356"/>
    <w:rsid w:val="00E454EF"/>
    <w:rsid w:val="00E54BB4"/>
    <w:rsid w:val="00E944E9"/>
    <w:rsid w:val="00EA494A"/>
    <w:rsid w:val="00EB3CB9"/>
    <w:rsid w:val="00EE5555"/>
    <w:rsid w:val="00F1396D"/>
    <w:rsid w:val="00F269E7"/>
    <w:rsid w:val="00F36A42"/>
    <w:rsid w:val="00F40EAF"/>
    <w:rsid w:val="00F71423"/>
    <w:rsid w:val="00F91FFD"/>
    <w:rsid w:val="00F92885"/>
    <w:rsid w:val="00FB01AA"/>
    <w:rsid w:val="00FC65F2"/>
    <w:rsid w:val="00FD090F"/>
    <w:rsid w:val="00FE2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A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6A42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36A42"/>
    <w:pPr>
      <w:shd w:val="clear" w:color="auto" w:fill="FFFFFF"/>
      <w:spacing w:line="240" w:lineRule="atLeast"/>
      <w:ind w:hanging="220"/>
      <w:jc w:val="left"/>
    </w:pPr>
    <w:rPr>
      <w:rFonts w:ascii="Times New Roman" w:hAnsi="Times New Roman"/>
      <w:color w:val="000000"/>
      <w:sz w:val="15"/>
      <w:szCs w:val="15"/>
      <w:lang w:eastAsia="ar-SA"/>
    </w:rPr>
  </w:style>
  <w:style w:type="paragraph" w:customStyle="1" w:styleId="30">
    <w:name w:val="Основной текст (3)"/>
    <w:basedOn w:val="a"/>
    <w:uiPriority w:val="99"/>
    <w:rsid w:val="00F36A4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9"/>
      <w:szCs w:val="9"/>
      <w:lang w:eastAsia="ar-SA"/>
    </w:rPr>
  </w:style>
  <w:style w:type="table" w:styleId="aa">
    <w:name w:val="Table Grid"/>
    <w:basedOn w:val="a1"/>
    <w:uiPriority w:val="59"/>
    <w:rsid w:val="00F36A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A4B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36A4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42"/>
    <w:pPr>
      <w:tabs>
        <w:tab w:val="center" w:pos="4536"/>
        <w:tab w:val="right" w:pos="9072"/>
      </w:tabs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F36A42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6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6A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6A42"/>
    <w:pPr>
      <w:ind w:left="720"/>
      <w:contextualSpacing/>
    </w:pPr>
  </w:style>
  <w:style w:type="paragraph" w:customStyle="1" w:styleId="3">
    <w:name w:val="Основной текст3"/>
    <w:basedOn w:val="a"/>
    <w:uiPriority w:val="99"/>
    <w:rsid w:val="00F36A42"/>
    <w:pPr>
      <w:shd w:val="clear" w:color="auto" w:fill="FFFFFF"/>
      <w:spacing w:line="240" w:lineRule="atLeast"/>
      <w:ind w:hanging="220"/>
      <w:jc w:val="left"/>
    </w:pPr>
    <w:rPr>
      <w:rFonts w:ascii="Times New Roman" w:hAnsi="Times New Roman"/>
      <w:color w:val="000000"/>
      <w:sz w:val="15"/>
      <w:szCs w:val="15"/>
      <w:lang w:eastAsia="ar-SA"/>
    </w:rPr>
  </w:style>
  <w:style w:type="paragraph" w:customStyle="1" w:styleId="30">
    <w:name w:val="Основной текст (3)"/>
    <w:basedOn w:val="a"/>
    <w:uiPriority w:val="99"/>
    <w:rsid w:val="00F36A42"/>
    <w:pPr>
      <w:shd w:val="clear" w:color="auto" w:fill="FFFFFF"/>
      <w:spacing w:line="240" w:lineRule="atLeast"/>
      <w:ind w:firstLine="0"/>
      <w:jc w:val="left"/>
    </w:pPr>
    <w:rPr>
      <w:rFonts w:ascii="Times New Roman" w:hAnsi="Times New Roman"/>
      <w:sz w:val="9"/>
      <w:szCs w:val="9"/>
      <w:lang w:eastAsia="ar-SA"/>
    </w:rPr>
  </w:style>
  <w:style w:type="table" w:styleId="aa">
    <w:name w:val="Table Grid"/>
    <w:basedOn w:val="a1"/>
    <w:uiPriority w:val="59"/>
    <w:rsid w:val="00F36A4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0113-E4C3-413D-9E79-69EDDCBC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24</Pages>
  <Words>5770</Words>
  <Characters>32891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Мязина Марина Александровна</cp:lastModifiedBy>
  <cp:revision>54</cp:revision>
  <cp:lastPrinted>2025-03-31T07:12:00Z</cp:lastPrinted>
  <dcterms:created xsi:type="dcterms:W3CDTF">2023-11-14T12:59:00Z</dcterms:created>
  <dcterms:modified xsi:type="dcterms:W3CDTF">2025-03-31T11:52:00Z</dcterms:modified>
</cp:coreProperties>
</file>