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B3" w:rsidRPr="00AE01B3" w:rsidRDefault="00AE01B3" w:rsidP="00AE01B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410FC" w:rsidRPr="001410FC" w:rsidRDefault="001410FC" w:rsidP="001410F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410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800100"/>
            <wp:effectExtent l="19050" t="0" r="952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FC" w:rsidRPr="001410FC" w:rsidRDefault="001410FC" w:rsidP="0014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Администрация Верхнемамонского муниципального района</w:t>
      </w:r>
    </w:p>
    <w:p w:rsidR="001410FC" w:rsidRDefault="001410FC" w:rsidP="00D7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76519" w:rsidRPr="001410FC" w:rsidRDefault="00D76519" w:rsidP="00D7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10FC" w:rsidRPr="001410FC" w:rsidRDefault="00FE69E4" w:rsidP="0014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7166EB">
        <w:rPr>
          <w:rFonts w:ascii="Times New Roman" w:hAnsi="Times New Roman" w:cs="Times New Roman"/>
          <w:b/>
          <w:sz w:val="28"/>
          <w:szCs w:val="28"/>
        </w:rPr>
        <w:t xml:space="preserve">18 декабря </w:t>
      </w:r>
      <w:r w:rsidR="001410FC" w:rsidRPr="001410FC">
        <w:rPr>
          <w:rFonts w:ascii="Times New Roman" w:hAnsi="Times New Roman" w:cs="Times New Roman"/>
          <w:b/>
          <w:sz w:val="28"/>
          <w:szCs w:val="28"/>
        </w:rPr>
        <w:t xml:space="preserve"> 2013г.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166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 </w:t>
      </w:r>
      <w:r w:rsidR="007166EB">
        <w:rPr>
          <w:rFonts w:ascii="Times New Roman" w:hAnsi="Times New Roman" w:cs="Times New Roman"/>
          <w:b/>
          <w:sz w:val="28"/>
          <w:szCs w:val="28"/>
        </w:rPr>
        <w:t>1107</w:t>
      </w:r>
      <w:r w:rsidR="00D61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519">
        <w:rPr>
          <w:rFonts w:ascii="Times New Roman" w:hAnsi="Times New Roman" w:cs="Times New Roman"/>
          <w:b/>
          <w:sz w:val="28"/>
          <w:szCs w:val="28"/>
        </w:rPr>
        <w:t>-р</w:t>
      </w:r>
    </w:p>
    <w:p w:rsidR="001410FC" w:rsidRDefault="001410FC" w:rsidP="0014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------------------------------------------</w:t>
      </w:r>
    </w:p>
    <w:p w:rsidR="001410FC" w:rsidRPr="001410FC" w:rsidRDefault="001410FC" w:rsidP="001410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0FC">
        <w:rPr>
          <w:rFonts w:ascii="Times New Roman" w:hAnsi="Times New Roman" w:cs="Times New Roman"/>
          <w:b/>
          <w:sz w:val="28"/>
          <w:szCs w:val="28"/>
        </w:rPr>
        <w:t>село Верхний Мамон</w:t>
      </w:r>
    </w:p>
    <w:p w:rsidR="001410FC" w:rsidRPr="001410FC" w:rsidRDefault="001410FC" w:rsidP="001410FC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5237" w:rsidRDefault="000A5237" w:rsidP="00103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103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инвестиционной декларации</w:t>
      </w:r>
    </w:p>
    <w:p w:rsidR="00103CB3" w:rsidRDefault="00103CB3" w:rsidP="00103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Верхнемамонского муниципального района</w:t>
      </w:r>
    </w:p>
    <w:p w:rsidR="00103CB3" w:rsidRPr="00D76519" w:rsidRDefault="00103CB3" w:rsidP="00103C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Воронежской области</w:t>
      </w:r>
    </w:p>
    <w:p w:rsidR="00D76519" w:rsidRPr="00D76519" w:rsidRDefault="00103CB3" w:rsidP="00103CB3">
      <w:pPr>
        <w:tabs>
          <w:tab w:val="left" w:pos="43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AE01B3" w:rsidRPr="001410FC" w:rsidRDefault="00AE01B3" w:rsidP="00AE01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10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условий </w:t>
      </w:r>
      <w:r w:rsidRPr="001410FC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обеспечению благопр</w:t>
      </w:r>
      <w:r w:rsidR="00917FAE">
        <w:rPr>
          <w:rFonts w:ascii="Times New Roman" w:eastAsia="Times New Roman" w:hAnsi="Times New Roman" w:cs="Times New Roman"/>
          <w:color w:val="000000"/>
          <w:sz w:val="28"/>
          <w:szCs w:val="28"/>
        </w:rPr>
        <w:t>иятного инвестиционного климата</w:t>
      </w:r>
      <w:r w:rsidR="00103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обеспечения гарантий защиты прав и законных интересов субъектов предпринимательской и инвестиционной деятельности</w:t>
      </w:r>
      <w:r w:rsidRPr="001410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01B3" w:rsidRPr="001410FC" w:rsidRDefault="00AE01B3" w:rsidP="00AE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3CB3" w:rsidRDefault="00AE01B3" w:rsidP="00D61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A5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прилагаемую </w:t>
      </w:r>
      <w:r w:rsidR="00103CB3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Инвестиционную декларацию Верхнемамонского муниципального района.</w:t>
      </w:r>
    </w:p>
    <w:p w:rsidR="00BA2881" w:rsidRDefault="00103CB3" w:rsidP="00AE0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01B3" w:rsidRDefault="00103CB3" w:rsidP="00AE0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E01B3" w:rsidRPr="0014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выполнением </w:t>
      </w:r>
      <w:r w:rsidR="005C520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="00AE01B3" w:rsidRPr="00141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1410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 заместителя главы администрации Фалеву Е.И.</w:t>
      </w:r>
    </w:p>
    <w:p w:rsidR="00917FAE" w:rsidRDefault="00917FAE" w:rsidP="00AE0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0FC" w:rsidRPr="001410FC" w:rsidRDefault="001410FC" w:rsidP="00AE0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3298"/>
      </w:tblGrid>
      <w:tr w:rsidR="00AE01B3" w:rsidRPr="001410FC" w:rsidTr="001410FC">
        <w:trPr>
          <w:tblCellSpacing w:w="15" w:type="dxa"/>
        </w:trPr>
        <w:tc>
          <w:tcPr>
            <w:tcW w:w="330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1410FC" w:rsidRDefault="001410FC" w:rsidP="00A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E01B3" w:rsidRPr="001410FC" w:rsidRDefault="001410FC" w:rsidP="00AE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65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E01B3" w:rsidRPr="001410FC" w:rsidRDefault="001410FC" w:rsidP="00AE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Н.И.Быков</w:t>
            </w:r>
          </w:p>
        </w:tc>
      </w:tr>
    </w:tbl>
    <w:p w:rsidR="00AE01B3" w:rsidRPr="001410FC" w:rsidRDefault="00AE01B3" w:rsidP="00AE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7FAE" w:rsidRDefault="00917FAE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20A" w:rsidRDefault="005C520A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20A" w:rsidRDefault="005C520A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20A" w:rsidRDefault="005C520A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C520A" w:rsidRDefault="005C520A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01B3" w:rsidRPr="00D76519" w:rsidRDefault="009756BF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D76519" w:rsidRDefault="00AE01B3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5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520A">
        <w:rPr>
          <w:rFonts w:ascii="Times New Roman" w:eastAsia="Times New Roman" w:hAnsi="Times New Roman" w:cs="Times New Roman"/>
          <w:bCs/>
          <w:sz w:val="24"/>
          <w:szCs w:val="24"/>
        </w:rPr>
        <w:t>распоряжением</w:t>
      </w:r>
      <w:r w:rsidR="00D76519" w:rsidRPr="00D7651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</w:p>
    <w:p w:rsidR="00AE01B3" w:rsidRPr="00D76519" w:rsidRDefault="00D76519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6519">
        <w:rPr>
          <w:rFonts w:ascii="Times New Roman" w:eastAsia="Times New Roman" w:hAnsi="Times New Roman" w:cs="Times New Roman"/>
          <w:bCs/>
          <w:sz w:val="24"/>
          <w:szCs w:val="24"/>
        </w:rPr>
        <w:t>Верхнемамонского муниципального района</w:t>
      </w:r>
    </w:p>
    <w:p w:rsidR="00AE01B3" w:rsidRDefault="00AE01B3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651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7166EB">
        <w:rPr>
          <w:rFonts w:ascii="Times New Roman" w:eastAsia="Times New Roman" w:hAnsi="Times New Roman" w:cs="Times New Roman"/>
          <w:bCs/>
          <w:sz w:val="24"/>
          <w:szCs w:val="24"/>
        </w:rPr>
        <w:t>18.</w:t>
      </w:r>
      <w:r w:rsidR="002045C8">
        <w:rPr>
          <w:rFonts w:ascii="Times New Roman" w:eastAsia="Times New Roman" w:hAnsi="Times New Roman" w:cs="Times New Roman"/>
          <w:bCs/>
          <w:sz w:val="24"/>
          <w:szCs w:val="24"/>
        </w:rPr>
        <w:t xml:space="preserve">12.2013г </w:t>
      </w:r>
      <w:r w:rsidRPr="00D76519">
        <w:rPr>
          <w:rFonts w:ascii="Times New Roman" w:eastAsia="Times New Roman" w:hAnsi="Times New Roman" w:cs="Times New Roman"/>
          <w:bCs/>
          <w:sz w:val="24"/>
          <w:szCs w:val="24"/>
        </w:rPr>
        <w:t>N </w:t>
      </w:r>
      <w:r w:rsidR="007166EB">
        <w:rPr>
          <w:rFonts w:ascii="Times New Roman" w:eastAsia="Times New Roman" w:hAnsi="Times New Roman" w:cs="Times New Roman"/>
          <w:bCs/>
          <w:sz w:val="24"/>
          <w:szCs w:val="24"/>
        </w:rPr>
        <w:t>1107</w:t>
      </w:r>
      <w:r w:rsidR="00D765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6519" w:rsidRPr="00D76519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D61BEB" w:rsidRPr="00D76519" w:rsidRDefault="00D61BEB" w:rsidP="00D76519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1BEB" w:rsidRDefault="00D61BEB" w:rsidP="00D61BEB">
      <w:pPr>
        <w:tabs>
          <w:tab w:val="left" w:pos="0"/>
        </w:tabs>
        <w:spacing w:after="0" w:line="240" w:lineRule="auto"/>
        <w:ind w:left="142" w:firstLine="1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0D1A">
        <w:rPr>
          <w:rFonts w:ascii="Times New Roman" w:eastAsia="Times New Roman" w:hAnsi="Times New Roman" w:cs="Times New Roman"/>
          <w:b/>
          <w:bCs/>
          <w:sz w:val="32"/>
          <w:szCs w:val="32"/>
        </w:rPr>
        <w:t>Инвестиционная декларация</w:t>
      </w:r>
    </w:p>
    <w:p w:rsidR="00D61BEB" w:rsidRPr="00490D1A" w:rsidRDefault="00D61BEB" w:rsidP="00D61BEB">
      <w:pPr>
        <w:tabs>
          <w:tab w:val="left" w:pos="0"/>
        </w:tabs>
        <w:spacing w:after="0" w:line="240" w:lineRule="auto"/>
        <w:ind w:left="142" w:firstLine="14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90D1A">
        <w:rPr>
          <w:rFonts w:ascii="Times New Roman" w:eastAsia="Times New Roman" w:hAnsi="Times New Roman" w:cs="Times New Roman"/>
          <w:b/>
          <w:bCs/>
          <w:sz w:val="32"/>
          <w:szCs w:val="32"/>
        </w:rPr>
        <w:t>Верхнемамонского муниципального района</w:t>
      </w:r>
    </w:p>
    <w:p w:rsidR="00D61BEB" w:rsidRPr="00BC7A33" w:rsidRDefault="00D61BEB" w:rsidP="00D61BEB">
      <w:pPr>
        <w:shd w:val="clear" w:color="auto" w:fill="FFFFFF"/>
        <w:spacing w:before="110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>Инвестиционная декларация</w:t>
      </w:r>
      <w:r w:rsidRPr="000C0FFF">
        <w:rPr>
          <w:rFonts w:ascii="Times New Roman" w:eastAsia="Times New Roman" w:hAnsi="Times New Roman" w:cs="Times New Roman"/>
          <w:sz w:val="28"/>
          <w:szCs w:val="28"/>
        </w:rPr>
        <w:t xml:space="preserve"> Верхнемамонского муниципального района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 разработана с целью создания благоприятного инвестиционного климата для реализации инвестиционны</w:t>
      </w:r>
      <w:r>
        <w:rPr>
          <w:rFonts w:ascii="Times New Roman" w:eastAsia="Times New Roman" w:hAnsi="Times New Roman" w:cs="Times New Roman"/>
          <w:sz w:val="28"/>
          <w:szCs w:val="28"/>
        </w:rPr>
        <w:t>х проектов на территории муниципального района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>, их административной поддержки и обеспечения беспрепятственного прохождения согласительных и разрешительных процедур при подготовке и реализации инвестиционных проектов.</w:t>
      </w:r>
    </w:p>
    <w:p w:rsidR="00D61BEB" w:rsidRPr="00BC7A33" w:rsidRDefault="00D61BEB" w:rsidP="00D61BEB">
      <w:pPr>
        <w:shd w:val="clear" w:color="auto" w:fill="FFFFFF"/>
        <w:spacing w:before="110" w:after="11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>Целью инвестиционной политики В</w:t>
      </w:r>
      <w:r w:rsidRPr="000C0FFF">
        <w:rPr>
          <w:rFonts w:ascii="Times New Roman" w:eastAsia="Times New Roman" w:hAnsi="Times New Roman" w:cs="Times New Roman"/>
          <w:sz w:val="28"/>
          <w:szCs w:val="28"/>
        </w:rPr>
        <w:t>ерхнемамонского муниципального района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 xml:space="preserve"> является реализация стратегического плана экономического и социального развития р</w:t>
      </w:r>
      <w:r w:rsidRPr="000C0FFF">
        <w:rPr>
          <w:rFonts w:ascii="Times New Roman" w:eastAsia="Times New Roman" w:hAnsi="Times New Roman" w:cs="Times New Roman"/>
          <w:sz w:val="28"/>
          <w:szCs w:val="28"/>
        </w:rPr>
        <w:t>ай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 xml:space="preserve">она, направленного на подъем экономики, повышение эффективности общественного производства, обеспечение достойного уровня жизни </w:t>
      </w:r>
      <w:r w:rsidRPr="000C0FFF">
        <w:rPr>
          <w:rFonts w:ascii="Times New Roman" w:eastAsia="Times New Roman" w:hAnsi="Times New Roman" w:cs="Times New Roman"/>
          <w:sz w:val="28"/>
          <w:szCs w:val="28"/>
        </w:rPr>
        <w:t>населения района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Правовые отношения, связанные с предпринимательской и инвестиционной деятельностью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Верхнемамонского муниципального района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, регулируются Конституцией Российской Федерации, федеральными законами,  законами </w:t>
      </w: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Уставом  и 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, а также международными договорами Российской Федерации.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Верхнемамонский муниципальный район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действующим законодательством Российской Федерации, гарантирует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защиту инвестиций, прав и интересов субъектов предпринимательской и инвестиционной деятельности.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Верхнемамонский муниципальный район 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при осуществлении деятельности по улучшению инвестиционного климата в рамках действующего законодательства руководствуется следующими принципами: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беспечение равных прав субъектов предпринимательской и инвестиционной деятельности независимо от их организационно-правовой формы.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частие субъектов предпринимательской и инвестиционной деятельности в рамках действующего законодательства в процессе принятия решений, затрагивающих их интересы, а так же в оценке их исполнения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д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оступ субъектов предпринимательской 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к публичной информации органов местного самоуправления муниципального района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с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одействие в реализации инвестиционных проектов соответствующих приоритетным направлениям развития экономики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тсутствие иных ограничений, кроме предусмотренных действующим законодательством, при реализации инвестиционных  проектов субъектами предпринимательской и инвестиционной деятельности.</w:t>
      </w:r>
    </w:p>
    <w:p w:rsidR="00D61BEB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евмешательство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должностных лиц в деятельность субъектов предпринимательской и инвестиционной деятельности по заключению договоров (контрактов), выбору партнеров, определению содержания обязательств.</w:t>
      </w:r>
    </w:p>
    <w:p w:rsidR="00D61BEB" w:rsidRPr="00BC7A33" w:rsidRDefault="00D61BEB" w:rsidP="00D61BEB">
      <w:pPr>
        <w:tabs>
          <w:tab w:val="left" w:pos="0"/>
        </w:tabs>
        <w:spacing w:after="192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>азрешение сложных и конфликтных ситуаций путем переговоров.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Верхнемамонском муниципальном районе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субъектам инвестиционной и предпринимательской деятельности оказывается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информационная и консультационная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поддержка в соответствии с действующим законодательством.</w:t>
      </w:r>
    </w:p>
    <w:p w:rsidR="00D61BEB" w:rsidRPr="00100939" w:rsidRDefault="00D61BEB" w:rsidP="00D61BEB">
      <w:pPr>
        <w:tabs>
          <w:tab w:val="left" w:pos="0"/>
        </w:tabs>
        <w:spacing w:after="192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Верхнемамонском муниципальном районе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работа с инициативами, поступающими от субъектов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 xml:space="preserve"> в части улучшения инвестиционного климата и развития ин</w:t>
      </w:r>
      <w:r>
        <w:rPr>
          <w:rFonts w:ascii="Times New Roman" w:eastAsia="Times New Roman" w:hAnsi="Times New Roman" w:cs="Times New Roman"/>
          <w:sz w:val="28"/>
          <w:szCs w:val="28"/>
        </w:rPr>
        <w:t>вестицио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нной деятельности в р</w:t>
      </w:r>
      <w:r>
        <w:rPr>
          <w:rFonts w:ascii="Times New Roman" w:eastAsia="Times New Roman" w:hAnsi="Times New Roman" w:cs="Times New Roman"/>
          <w:sz w:val="28"/>
          <w:szCs w:val="28"/>
        </w:rPr>
        <w:t>айо</w:t>
      </w:r>
      <w:r w:rsidRPr="00100939">
        <w:rPr>
          <w:rFonts w:ascii="Times New Roman" w:eastAsia="Times New Roman" w:hAnsi="Times New Roman" w:cs="Times New Roman"/>
          <w:sz w:val="28"/>
          <w:szCs w:val="28"/>
        </w:rPr>
        <w:t>не.</w:t>
      </w:r>
    </w:p>
    <w:p w:rsidR="00D61BEB" w:rsidRDefault="00D61BEB" w:rsidP="00D61BEB">
      <w:pPr>
        <w:shd w:val="clear" w:color="auto" w:fill="FFFFFF"/>
        <w:spacing w:before="110" w:after="110" w:line="240" w:lineRule="auto"/>
        <w:ind w:firstLine="142"/>
        <w:jc w:val="both"/>
      </w:pPr>
      <w:r w:rsidRPr="00BC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81C43">
        <w:rPr>
          <w:rFonts w:ascii="Times New Roman" w:eastAsia="Times New Roman" w:hAnsi="Times New Roman" w:cs="Times New Roman"/>
          <w:sz w:val="28"/>
          <w:szCs w:val="28"/>
        </w:rPr>
        <w:t>Верхнемамонском муниципальном районе,</w:t>
      </w:r>
      <w:r w:rsidRPr="00BC7A33">
        <w:rPr>
          <w:rFonts w:ascii="Times New Roman" w:eastAsia="Times New Roman" w:hAnsi="Times New Roman" w:cs="Times New Roman"/>
          <w:sz w:val="28"/>
          <w:szCs w:val="28"/>
        </w:rPr>
        <w:t xml:space="preserve"> инвесторам, реализующим инвестиционные проекты, оказываются меры государственной (областной) поддержки в соответствии с региональным законодательством, в том числе предоставляются налоговые льготы в части уменьшения ставки налога на прибыль и освобождение от налога на имущество.</w:t>
      </w:r>
    </w:p>
    <w:p w:rsidR="005C520A" w:rsidRDefault="005C520A" w:rsidP="00D765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C520A" w:rsidSect="009756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52C"/>
    <w:multiLevelType w:val="hybridMultilevel"/>
    <w:tmpl w:val="93F8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61117"/>
    <w:multiLevelType w:val="hybridMultilevel"/>
    <w:tmpl w:val="E3AA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01B3"/>
    <w:rsid w:val="000323D3"/>
    <w:rsid w:val="000A5237"/>
    <w:rsid w:val="00103CB3"/>
    <w:rsid w:val="001410FC"/>
    <w:rsid w:val="002045C8"/>
    <w:rsid w:val="00211633"/>
    <w:rsid w:val="00252031"/>
    <w:rsid w:val="0028169B"/>
    <w:rsid w:val="002B67E0"/>
    <w:rsid w:val="003346D3"/>
    <w:rsid w:val="00350234"/>
    <w:rsid w:val="003D5297"/>
    <w:rsid w:val="004112F3"/>
    <w:rsid w:val="004C4742"/>
    <w:rsid w:val="004E0E76"/>
    <w:rsid w:val="005B3C38"/>
    <w:rsid w:val="005C520A"/>
    <w:rsid w:val="00602761"/>
    <w:rsid w:val="006C44D1"/>
    <w:rsid w:val="007166EB"/>
    <w:rsid w:val="008364F8"/>
    <w:rsid w:val="00880D63"/>
    <w:rsid w:val="00883F11"/>
    <w:rsid w:val="008C785C"/>
    <w:rsid w:val="00917FAE"/>
    <w:rsid w:val="009756BF"/>
    <w:rsid w:val="009A6D2D"/>
    <w:rsid w:val="009C5336"/>
    <w:rsid w:val="00A2425C"/>
    <w:rsid w:val="00A85E42"/>
    <w:rsid w:val="00AC5847"/>
    <w:rsid w:val="00AE01B3"/>
    <w:rsid w:val="00AF1C85"/>
    <w:rsid w:val="00BA2881"/>
    <w:rsid w:val="00C04D70"/>
    <w:rsid w:val="00C6517E"/>
    <w:rsid w:val="00D5713D"/>
    <w:rsid w:val="00D61BEB"/>
    <w:rsid w:val="00D76519"/>
    <w:rsid w:val="00E82D3D"/>
    <w:rsid w:val="00EF01C4"/>
    <w:rsid w:val="00F2724F"/>
    <w:rsid w:val="00F4624A"/>
    <w:rsid w:val="00FE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4">
    <w:name w:val="s_34"/>
    <w:basedOn w:val="a"/>
    <w:rsid w:val="00AE0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AE01B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4">
    <w:name w:val="s_14"/>
    <w:basedOn w:val="a"/>
    <w:rsid w:val="00AE01B3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2">
    <w:name w:val="s_162"/>
    <w:basedOn w:val="a"/>
    <w:rsid w:val="00AE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35">
    <w:name w:val="s_35"/>
    <w:basedOn w:val="a"/>
    <w:rsid w:val="00AE01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63">
    <w:name w:val="s_163"/>
    <w:basedOn w:val="a"/>
    <w:rsid w:val="00AE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605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8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8377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232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0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3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0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0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9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4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CF3C-EFCA-4AF0-9FFF-661B1F16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sigridina</dc:creator>
  <cp:keywords/>
  <dc:description/>
  <cp:lastModifiedBy>sigridina</cp:lastModifiedBy>
  <cp:revision>2</cp:revision>
  <cp:lastPrinted>2013-12-11T06:35:00Z</cp:lastPrinted>
  <dcterms:created xsi:type="dcterms:W3CDTF">2013-12-26T10:29:00Z</dcterms:created>
  <dcterms:modified xsi:type="dcterms:W3CDTF">2013-12-26T10:29:00Z</dcterms:modified>
</cp:coreProperties>
</file>