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F1" w:rsidRDefault="00063DF1" w:rsidP="00063DF1">
      <w:pPr>
        <w:pStyle w:val="ad"/>
        <w:jc w:val="center"/>
      </w:pPr>
      <w:bookmarkStart w:id="0" w:name="bookmark1"/>
      <w:r>
        <w:rPr>
          <w:noProof/>
        </w:rPr>
        <w:drawing>
          <wp:anchor distT="0" distB="0" distL="114300" distR="114300" simplePos="0" relativeHeight="251659264" behindDoc="0" locked="0" layoutInCell="1" allowOverlap="1" wp14:anchorId="4EBC8C42" wp14:editId="325D9386">
            <wp:simplePos x="0" y="0"/>
            <wp:positionH relativeFrom="column">
              <wp:posOffset>2615565</wp:posOffset>
            </wp:positionH>
            <wp:positionV relativeFrom="paragraph">
              <wp:posOffset>-139065</wp:posOffset>
            </wp:positionV>
            <wp:extent cx="742950" cy="809625"/>
            <wp:effectExtent l="19050" t="0" r="0" b="0"/>
            <wp:wrapSquare wrapText="left"/>
            <wp:docPr id="6" name="Рисунок 2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а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DF1" w:rsidRPr="00870EBA" w:rsidRDefault="00063DF1" w:rsidP="00063DF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C25B8">
        <w:br w:type="textWrapping" w:clear="all"/>
      </w:r>
      <w:r w:rsidRPr="00870EB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63DF1" w:rsidRPr="00870EBA" w:rsidRDefault="00063DF1" w:rsidP="00063DF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КОНТРОЛЬНО-СЧЕТНАЯ</w:t>
      </w:r>
      <w:r w:rsidRPr="00870EBA">
        <w:rPr>
          <w:rFonts w:ascii="Times New Roman" w:hAnsi="Times New Roman"/>
          <w:b/>
          <w:sz w:val="28"/>
          <w:szCs w:val="28"/>
        </w:rPr>
        <w:t xml:space="preserve"> КОМИССИЯ ВЕРХНЕМАМОНСКОГО МУНИЦИПАЛЬНОГО РАЙОНА ВОРОНЕЖСКОЙ ОБЛАСТИ</w:t>
      </w:r>
    </w:p>
    <w:p w:rsidR="00063DF1" w:rsidRPr="00870EBA" w:rsidRDefault="00063DF1" w:rsidP="00063DF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70EBA">
        <w:rPr>
          <w:rFonts w:ascii="Times New Roman" w:hAnsi="Times New Roman"/>
          <w:b/>
          <w:sz w:val="28"/>
          <w:szCs w:val="28"/>
        </w:rPr>
        <w:t>пл. Ленина, д.1, с. Верхний Мамон, Воронежской области, 396460</w:t>
      </w:r>
    </w:p>
    <w:p w:rsidR="00063DF1" w:rsidRPr="003757E2" w:rsidRDefault="00063DF1" w:rsidP="00063DF1">
      <w:pPr>
        <w:tabs>
          <w:tab w:val="left" w:pos="3852"/>
        </w:tabs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870EBA">
        <w:rPr>
          <w:rFonts w:ascii="Times New Roman" w:hAnsi="Times New Roman"/>
          <w:b/>
          <w:sz w:val="28"/>
          <w:szCs w:val="28"/>
        </w:rPr>
        <w:t>Тел</w:t>
      </w:r>
      <w:r w:rsidRPr="00870EBA">
        <w:rPr>
          <w:rFonts w:ascii="Times New Roman" w:hAnsi="Times New Roman"/>
          <w:b/>
          <w:sz w:val="28"/>
          <w:szCs w:val="28"/>
          <w:lang w:val="en-US"/>
        </w:rPr>
        <w:t xml:space="preserve">.:(47355) 5-63-15, E-mail: </w:t>
      </w:r>
      <w:r w:rsidRPr="00870EBA">
        <w:rPr>
          <w:rFonts w:ascii="Times New Roman" w:hAnsi="Times New Roman"/>
          <w:b/>
          <w:sz w:val="28"/>
          <w:szCs w:val="28"/>
          <w:u w:val="single"/>
          <w:lang w:val="en-US"/>
        </w:rPr>
        <w:t>NKrotova</w:t>
      </w:r>
      <w:hyperlink r:id="rId10" w:history="1">
        <w:r w:rsidRPr="00870EBA">
          <w:rPr>
            <w:rStyle w:val="a3"/>
            <w:b/>
            <w:sz w:val="28"/>
            <w:szCs w:val="28"/>
            <w:lang w:val="en-US"/>
          </w:rPr>
          <w:t>@</w:t>
        </w:r>
      </w:hyperlink>
      <w:r w:rsidRPr="00870EBA">
        <w:rPr>
          <w:rFonts w:ascii="Times New Roman" w:hAnsi="Times New Roman"/>
          <w:b/>
          <w:sz w:val="28"/>
          <w:szCs w:val="28"/>
          <w:u w:val="single"/>
          <w:lang w:val="en-US"/>
        </w:rPr>
        <w:t>govvrn.ru</w:t>
      </w:r>
      <w:r w:rsidRPr="003757E2">
        <w:rPr>
          <w:bCs/>
          <w:lang w:val="en-US"/>
        </w:rPr>
        <w:t xml:space="preserve"> </w:t>
      </w:r>
      <w:r w:rsidR="009F47F2">
        <w:rPr>
          <w:rFonts w:ascii="Times New Roman" w:hAnsi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14376" wp14:editId="24B5E028">
                <wp:simplePos x="0" y="0"/>
                <wp:positionH relativeFrom="column">
                  <wp:posOffset>308610</wp:posOffset>
                </wp:positionH>
                <wp:positionV relativeFrom="paragraph">
                  <wp:posOffset>427355</wp:posOffset>
                </wp:positionV>
                <wp:extent cx="6286500" cy="0"/>
                <wp:effectExtent l="41910" t="46355" r="43815" b="393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33.65pt" to="519.3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063DF1" w:rsidRDefault="00063DF1">
      <w:pPr>
        <w:pStyle w:val="23"/>
        <w:keepNext/>
        <w:keepLines/>
        <w:shd w:val="clear" w:color="auto" w:fill="auto"/>
        <w:spacing w:before="0" w:after="285"/>
        <w:ind w:left="260"/>
        <w:rPr>
          <w:b/>
          <w:sz w:val="28"/>
          <w:szCs w:val="28"/>
          <w:lang w:val="en-US"/>
        </w:rPr>
      </w:pPr>
    </w:p>
    <w:p w:rsidR="0042541D" w:rsidRPr="0042541D" w:rsidRDefault="00871E8A" w:rsidP="0042541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1D">
        <w:rPr>
          <w:rFonts w:ascii="Times New Roman" w:hAnsi="Times New Roman" w:cs="Times New Roman"/>
          <w:b/>
          <w:sz w:val="28"/>
          <w:szCs w:val="28"/>
        </w:rPr>
        <w:t>Отчет о деятельности Контрольно-счётно</w:t>
      </w:r>
      <w:r w:rsidR="00635F57" w:rsidRPr="0042541D">
        <w:rPr>
          <w:rFonts w:ascii="Times New Roman" w:hAnsi="Times New Roman" w:cs="Times New Roman"/>
          <w:b/>
          <w:sz w:val="28"/>
          <w:szCs w:val="28"/>
        </w:rPr>
        <w:t>й комиссии</w:t>
      </w:r>
    </w:p>
    <w:p w:rsidR="0042541D" w:rsidRPr="0042541D" w:rsidRDefault="00635F57" w:rsidP="0042541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1D">
        <w:rPr>
          <w:rFonts w:ascii="Times New Roman" w:hAnsi="Times New Roman" w:cs="Times New Roman"/>
          <w:b/>
          <w:sz w:val="28"/>
          <w:szCs w:val="28"/>
        </w:rPr>
        <w:t>Верхнемамонского муниципального района</w:t>
      </w:r>
    </w:p>
    <w:p w:rsidR="0042541D" w:rsidRDefault="0042541D" w:rsidP="0042541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1D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471C33" w:rsidRDefault="00871E8A" w:rsidP="0042541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1D">
        <w:rPr>
          <w:rFonts w:ascii="Times New Roman" w:hAnsi="Times New Roman" w:cs="Times New Roman"/>
          <w:b/>
          <w:sz w:val="28"/>
          <w:szCs w:val="28"/>
        </w:rPr>
        <w:t>за 202</w:t>
      </w:r>
      <w:r w:rsidR="00D43C76" w:rsidRPr="0042541D">
        <w:rPr>
          <w:rFonts w:ascii="Times New Roman" w:hAnsi="Times New Roman" w:cs="Times New Roman"/>
          <w:b/>
          <w:sz w:val="28"/>
          <w:szCs w:val="28"/>
        </w:rPr>
        <w:t>2</w:t>
      </w:r>
      <w:r w:rsidRPr="004254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0"/>
    </w:p>
    <w:p w:rsidR="0042541D" w:rsidRPr="0042541D" w:rsidRDefault="0042541D" w:rsidP="0042541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C33" w:rsidRDefault="00845668" w:rsidP="006F55FE">
      <w:pPr>
        <w:pStyle w:val="4"/>
        <w:shd w:val="clear" w:color="auto" w:fill="auto"/>
        <w:spacing w:before="0" w:after="0" w:line="276" w:lineRule="auto"/>
        <w:ind w:left="20" w:right="28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4805">
        <w:rPr>
          <w:sz w:val="28"/>
          <w:szCs w:val="28"/>
        </w:rPr>
        <w:t xml:space="preserve">тчет </w:t>
      </w:r>
      <w:r w:rsidR="00871E8A" w:rsidRPr="00434E4D">
        <w:rPr>
          <w:sz w:val="28"/>
          <w:szCs w:val="28"/>
        </w:rPr>
        <w:t xml:space="preserve"> о деятельности Контрольно-счётно</w:t>
      </w:r>
      <w:r w:rsidR="00CF393D">
        <w:rPr>
          <w:sz w:val="28"/>
          <w:szCs w:val="28"/>
        </w:rPr>
        <w:t>й</w:t>
      </w:r>
      <w:r w:rsidR="00871E8A" w:rsidRPr="00434E4D">
        <w:rPr>
          <w:sz w:val="28"/>
          <w:szCs w:val="28"/>
        </w:rPr>
        <w:t xml:space="preserve"> </w:t>
      </w:r>
      <w:r w:rsidR="00AF6FD5" w:rsidRPr="00434E4D">
        <w:rPr>
          <w:sz w:val="28"/>
          <w:szCs w:val="28"/>
        </w:rPr>
        <w:t xml:space="preserve">комиссии Верхнемамонского муниципального района </w:t>
      </w:r>
      <w:r w:rsidR="00871E8A" w:rsidRPr="00434E4D">
        <w:rPr>
          <w:sz w:val="28"/>
          <w:szCs w:val="28"/>
        </w:rPr>
        <w:t>за 202</w:t>
      </w:r>
      <w:r w:rsidR="00BA5DF5">
        <w:rPr>
          <w:sz w:val="28"/>
          <w:szCs w:val="28"/>
        </w:rPr>
        <w:t>2</w:t>
      </w:r>
      <w:r w:rsidR="00871E8A" w:rsidRPr="00434E4D">
        <w:rPr>
          <w:sz w:val="28"/>
          <w:szCs w:val="28"/>
        </w:rPr>
        <w:t xml:space="preserve"> год подготовлен в соответствии с требованиями ч. 1 ст. 19 Федерального закона от 07.02.2011 года № 6 ФЗ «Об общих принципах организации и деятельности контрольно-счётных органов субъектов Российской Федерации и муниципальных образований» (далее - Федеральный закон №</w:t>
      </w:r>
      <w:r w:rsidR="00E161EC" w:rsidRPr="00E161EC">
        <w:rPr>
          <w:sz w:val="28"/>
          <w:szCs w:val="28"/>
        </w:rPr>
        <w:t xml:space="preserve"> </w:t>
      </w:r>
      <w:r w:rsidR="00871E8A" w:rsidRPr="00434E4D">
        <w:rPr>
          <w:sz w:val="28"/>
          <w:szCs w:val="28"/>
        </w:rPr>
        <w:t>6 ФЗ), Положения о Контрольно-счётно</w:t>
      </w:r>
      <w:r w:rsidR="00AF6FD5" w:rsidRPr="00434E4D">
        <w:rPr>
          <w:sz w:val="28"/>
          <w:szCs w:val="28"/>
        </w:rPr>
        <w:t>й комиссии Верхнемамонского муниципального района</w:t>
      </w:r>
      <w:r w:rsidR="00871E8A" w:rsidRPr="00434E4D">
        <w:rPr>
          <w:sz w:val="28"/>
          <w:szCs w:val="28"/>
        </w:rPr>
        <w:t>, Стандарта «Подготовка годового отчета о деятельности».</w:t>
      </w:r>
    </w:p>
    <w:p w:rsidR="00527B5E" w:rsidRDefault="00527B5E" w:rsidP="006F55FE">
      <w:pPr>
        <w:pStyle w:val="4"/>
        <w:shd w:val="clear" w:color="auto" w:fill="auto"/>
        <w:spacing w:before="0" w:after="0" w:line="276" w:lineRule="auto"/>
        <w:ind w:left="20" w:right="280" w:firstLine="700"/>
        <w:jc w:val="both"/>
        <w:rPr>
          <w:sz w:val="28"/>
          <w:szCs w:val="28"/>
        </w:rPr>
      </w:pPr>
      <w:r w:rsidRPr="00527B5E">
        <w:rPr>
          <w:sz w:val="28"/>
          <w:szCs w:val="28"/>
        </w:rPr>
        <w:t xml:space="preserve">В отчете отражена информация об основных направлениях и результатах деятельности Контрольно-счетной комиссии </w:t>
      </w:r>
      <w:r>
        <w:rPr>
          <w:sz w:val="28"/>
          <w:szCs w:val="28"/>
        </w:rPr>
        <w:t>Верхнемамонского муниципального района</w:t>
      </w:r>
      <w:r w:rsidRPr="00527B5E">
        <w:rPr>
          <w:sz w:val="28"/>
          <w:szCs w:val="28"/>
        </w:rPr>
        <w:t xml:space="preserve"> за 202</w:t>
      </w:r>
      <w:r>
        <w:rPr>
          <w:sz w:val="28"/>
          <w:szCs w:val="28"/>
        </w:rPr>
        <w:t>2</w:t>
      </w:r>
      <w:r w:rsidRPr="00527B5E">
        <w:rPr>
          <w:sz w:val="28"/>
          <w:szCs w:val="28"/>
        </w:rPr>
        <w:t xml:space="preserve"> год.</w:t>
      </w:r>
    </w:p>
    <w:p w:rsidR="00FA0684" w:rsidRDefault="00527B5E" w:rsidP="00FA0684">
      <w:pPr>
        <w:pStyle w:val="4"/>
        <w:shd w:val="clear" w:color="auto" w:fill="auto"/>
        <w:spacing w:before="0" w:after="0" w:line="276" w:lineRule="auto"/>
        <w:ind w:left="20" w:right="280" w:firstLine="700"/>
        <w:jc w:val="both"/>
        <w:rPr>
          <w:sz w:val="28"/>
          <w:szCs w:val="28"/>
        </w:rPr>
      </w:pPr>
      <w:r w:rsidRPr="00527B5E">
        <w:rPr>
          <w:sz w:val="28"/>
          <w:szCs w:val="28"/>
        </w:rPr>
        <w:t xml:space="preserve">Являясь постоянно действующим органом внешнего муниципального финансового контроля, </w:t>
      </w:r>
      <w:r w:rsidR="000E7A7F">
        <w:rPr>
          <w:sz w:val="28"/>
          <w:szCs w:val="28"/>
        </w:rPr>
        <w:t xml:space="preserve">Контрольно-счетная комиссия </w:t>
      </w:r>
      <w:r>
        <w:rPr>
          <w:sz w:val="28"/>
          <w:szCs w:val="28"/>
        </w:rPr>
        <w:t xml:space="preserve">в своей деятельности основывается на </w:t>
      </w:r>
      <w:r w:rsidR="006F55FE" w:rsidRPr="006F55FE">
        <w:rPr>
          <w:sz w:val="28"/>
          <w:szCs w:val="28"/>
        </w:rPr>
        <w:t>принцип</w:t>
      </w:r>
      <w:r>
        <w:rPr>
          <w:sz w:val="28"/>
          <w:szCs w:val="28"/>
        </w:rPr>
        <w:t>ах</w:t>
      </w:r>
      <w:r w:rsidR="006F55FE" w:rsidRPr="006F55FE">
        <w:rPr>
          <w:sz w:val="28"/>
          <w:szCs w:val="28"/>
        </w:rPr>
        <w:t xml:space="preserve"> законности, объективности, эффективности, независимости </w:t>
      </w:r>
      <w:r w:rsidR="006F55FE">
        <w:rPr>
          <w:sz w:val="28"/>
          <w:szCs w:val="28"/>
        </w:rPr>
        <w:t xml:space="preserve">открытости </w:t>
      </w:r>
      <w:r w:rsidR="006F55FE" w:rsidRPr="006F55FE">
        <w:rPr>
          <w:sz w:val="28"/>
          <w:szCs w:val="28"/>
        </w:rPr>
        <w:t>и гласности</w:t>
      </w:r>
      <w:r w:rsidR="006F55FE">
        <w:rPr>
          <w:sz w:val="28"/>
          <w:szCs w:val="28"/>
        </w:rPr>
        <w:t xml:space="preserve">, </w:t>
      </w:r>
      <w:r w:rsidR="006F55FE" w:rsidRPr="006F55FE">
        <w:rPr>
          <w:sz w:val="28"/>
          <w:szCs w:val="28"/>
        </w:rPr>
        <w:t>явля</w:t>
      </w:r>
      <w:r w:rsidR="000E7A7F">
        <w:rPr>
          <w:sz w:val="28"/>
          <w:szCs w:val="28"/>
        </w:rPr>
        <w:t>ясь</w:t>
      </w:r>
      <w:r w:rsidR="006F55FE" w:rsidRPr="006F55FE">
        <w:rPr>
          <w:sz w:val="28"/>
          <w:szCs w:val="28"/>
        </w:rPr>
        <w:t xml:space="preserve"> полноправным участником бюджетного процесса в районе, наделенным полномочиями по </w:t>
      </w:r>
      <w:proofErr w:type="gramStart"/>
      <w:r w:rsidR="006F55FE" w:rsidRPr="006F55FE">
        <w:rPr>
          <w:sz w:val="28"/>
          <w:szCs w:val="28"/>
        </w:rPr>
        <w:t>контролю за</w:t>
      </w:r>
      <w:proofErr w:type="gramEnd"/>
      <w:r w:rsidR="006F55FE" w:rsidRPr="006F55FE">
        <w:rPr>
          <w:sz w:val="28"/>
          <w:szCs w:val="28"/>
        </w:rPr>
        <w:t xml:space="preserve"> эффективным использованием средств бюджета района и муниципальной собственности.</w:t>
      </w:r>
    </w:p>
    <w:p w:rsidR="003D0522" w:rsidRDefault="003D0522" w:rsidP="00FA0684">
      <w:pPr>
        <w:pStyle w:val="4"/>
        <w:shd w:val="clear" w:color="auto" w:fill="auto"/>
        <w:spacing w:before="0" w:after="0" w:line="276" w:lineRule="auto"/>
        <w:ind w:left="20" w:right="280" w:firstLine="700"/>
        <w:jc w:val="both"/>
        <w:rPr>
          <w:sz w:val="28"/>
          <w:szCs w:val="28"/>
        </w:rPr>
      </w:pPr>
      <w:r w:rsidRPr="003D0522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3D0522">
        <w:rPr>
          <w:sz w:val="28"/>
          <w:szCs w:val="28"/>
        </w:rPr>
        <w:t xml:space="preserve"> году внешним финансовым контролем были охвачены все сельские поселения района путем передачи контрольных полномочий на уровень района. Контрольно-счётная </w:t>
      </w:r>
      <w:r>
        <w:rPr>
          <w:sz w:val="28"/>
          <w:szCs w:val="28"/>
        </w:rPr>
        <w:t>комиссия</w:t>
      </w:r>
      <w:r w:rsidRPr="003D0522">
        <w:rPr>
          <w:sz w:val="28"/>
          <w:szCs w:val="28"/>
        </w:rPr>
        <w:t xml:space="preserve"> в рамках заключенных соглашений осуществляет внешний финансовый контроль в </w:t>
      </w:r>
      <w:r>
        <w:rPr>
          <w:sz w:val="28"/>
          <w:szCs w:val="28"/>
        </w:rPr>
        <w:t>10-ти</w:t>
      </w:r>
      <w:r w:rsidRPr="003D0522">
        <w:rPr>
          <w:sz w:val="28"/>
          <w:szCs w:val="28"/>
        </w:rPr>
        <w:t xml:space="preserve"> поселениях </w:t>
      </w:r>
      <w:r>
        <w:rPr>
          <w:sz w:val="28"/>
          <w:szCs w:val="28"/>
        </w:rPr>
        <w:t xml:space="preserve">Верхнемамонского </w:t>
      </w:r>
      <w:r w:rsidRPr="003D0522">
        <w:rPr>
          <w:sz w:val="28"/>
          <w:szCs w:val="28"/>
        </w:rPr>
        <w:t>муниципального района.</w:t>
      </w:r>
    </w:p>
    <w:p w:rsidR="00FA0684" w:rsidRDefault="00FA0684" w:rsidP="00FA0684">
      <w:pPr>
        <w:pStyle w:val="4"/>
        <w:shd w:val="clear" w:color="auto" w:fill="auto"/>
        <w:spacing w:before="0" w:after="0" w:line="276" w:lineRule="auto"/>
        <w:ind w:left="20" w:right="280" w:firstLine="700"/>
        <w:jc w:val="both"/>
        <w:rPr>
          <w:sz w:val="28"/>
          <w:szCs w:val="28"/>
        </w:rPr>
      </w:pPr>
      <w:r w:rsidRPr="00FA0684">
        <w:rPr>
          <w:sz w:val="28"/>
          <w:szCs w:val="28"/>
        </w:rPr>
        <w:t xml:space="preserve">Деятельность </w:t>
      </w:r>
      <w:r w:rsidR="00346091">
        <w:rPr>
          <w:sz w:val="28"/>
          <w:szCs w:val="28"/>
        </w:rPr>
        <w:t>К</w:t>
      </w:r>
      <w:r w:rsidRPr="00FA0684">
        <w:rPr>
          <w:sz w:val="28"/>
          <w:szCs w:val="28"/>
        </w:rPr>
        <w:t xml:space="preserve">онтрольно-счетной комиссии района в отчетном периоде осуществлялась на основании плана </w:t>
      </w:r>
      <w:r>
        <w:rPr>
          <w:sz w:val="28"/>
          <w:szCs w:val="28"/>
        </w:rPr>
        <w:t xml:space="preserve">работы </w:t>
      </w:r>
      <w:r w:rsidRPr="00FA0684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FA068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FA0684">
        <w:t xml:space="preserve"> </w:t>
      </w:r>
      <w:r w:rsidRPr="00FA0684">
        <w:rPr>
          <w:sz w:val="28"/>
          <w:szCs w:val="28"/>
        </w:rPr>
        <w:t xml:space="preserve">При планировании деятельности были учтены совместные мероприятия, предложенные Контрольно-счетной палатой </w:t>
      </w:r>
      <w:r>
        <w:rPr>
          <w:sz w:val="28"/>
          <w:szCs w:val="28"/>
        </w:rPr>
        <w:t xml:space="preserve">Воронежской </w:t>
      </w:r>
      <w:r w:rsidRPr="00FA0684">
        <w:rPr>
          <w:sz w:val="28"/>
          <w:szCs w:val="28"/>
        </w:rPr>
        <w:t xml:space="preserve"> области.</w:t>
      </w:r>
      <w:r>
        <w:rPr>
          <w:sz w:val="28"/>
          <w:szCs w:val="28"/>
        </w:rPr>
        <w:t xml:space="preserve"> </w:t>
      </w:r>
    </w:p>
    <w:p w:rsidR="00FE2320" w:rsidRPr="00434E4D" w:rsidRDefault="00FE2320" w:rsidP="00FA0684">
      <w:pPr>
        <w:pStyle w:val="4"/>
        <w:shd w:val="clear" w:color="auto" w:fill="auto"/>
        <w:spacing w:before="0" w:after="0" w:line="276" w:lineRule="auto"/>
        <w:ind w:left="20" w:right="280" w:firstLine="700"/>
        <w:jc w:val="both"/>
        <w:rPr>
          <w:sz w:val="28"/>
          <w:szCs w:val="28"/>
        </w:rPr>
      </w:pPr>
      <w:r w:rsidRPr="00FE2320">
        <w:rPr>
          <w:sz w:val="28"/>
          <w:szCs w:val="28"/>
        </w:rPr>
        <w:lastRenderedPageBreak/>
        <w:t>В течение года в установленном порядке в План КС</w:t>
      </w:r>
      <w:r>
        <w:rPr>
          <w:sz w:val="28"/>
          <w:szCs w:val="28"/>
        </w:rPr>
        <w:t>К</w:t>
      </w:r>
      <w:r w:rsidRPr="00FE2320">
        <w:rPr>
          <w:sz w:val="28"/>
          <w:szCs w:val="28"/>
        </w:rPr>
        <w:t xml:space="preserve"> вносились необходимые изменения.</w:t>
      </w:r>
    </w:p>
    <w:p w:rsidR="006535DB" w:rsidRDefault="006535DB" w:rsidP="006535DB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6A68">
        <w:rPr>
          <w:rFonts w:ascii="Times New Roman" w:hAnsi="Times New Roman" w:cs="Times New Roman"/>
          <w:sz w:val="28"/>
          <w:szCs w:val="28"/>
        </w:rPr>
        <w:t>П</w:t>
      </w:r>
      <w:r w:rsidRPr="006535DB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586A68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Pr="006535DB">
        <w:rPr>
          <w:rFonts w:ascii="Times New Roman" w:hAnsi="Times New Roman" w:cs="Times New Roman"/>
          <w:sz w:val="28"/>
          <w:szCs w:val="28"/>
        </w:rPr>
        <w:t>на 202</w:t>
      </w:r>
      <w:r w:rsidR="00586A68">
        <w:rPr>
          <w:rFonts w:ascii="Times New Roman" w:hAnsi="Times New Roman" w:cs="Times New Roman"/>
          <w:sz w:val="28"/>
          <w:szCs w:val="28"/>
        </w:rPr>
        <w:t>2</w:t>
      </w:r>
      <w:r w:rsidRPr="006535DB">
        <w:rPr>
          <w:rFonts w:ascii="Times New Roman" w:hAnsi="Times New Roman" w:cs="Times New Roman"/>
          <w:sz w:val="28"/>
          <w:szCs w:val="28"/>
        </w:rPr>
        <w:t xml:space="preserve"> год </w:t>
      </w:r>
      <w:r w:rsidR="00586A68">
        <w:rPr>
          <w:rFonts w:ascii="Times New Roman" w:hAnsi="Times New Roman" w:cs="Times New Roman"/>
          <w:sz w:val="28"/>
          <w:szCs w:val="28"/>
        </w:rPr>
        <w:t>реализован полностью</w:t>
      </w:r>
      <w:r w:rsidR="00AC3EDB">
        <w:rPr>
          <w:rFonts w:ascii="Times New Roman" w:hAnsi="Times New Roman" w:cs="Times New Roman"/>
          <w:sz w:val="28"/>
          <w:szCs w:val="28"/>
        </w:rPr>
        <w:t xml:space="preserve"> и в установленные сроки</w:t>
      </w:r>
      <w:r w:rsidRPr="006535DB">
        <w:rPr>
          <w:rFonts w:ascii="Times New Roman" w:hAnsi="Times New Roman" w:cs="Times New Roman"/>
          <w:sz w:val="28"/>
          <w:szCs w:val="28"/>
        </w:rPr>
        <w:t>.</w:t>
      </w:r>
    </w:p>
    <w:p w:rsidR="009E73B5" w:rsidRPr="009E73B5" w:rsidRDefault="009E73B5" w:rsidP="009E73B5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73B5">
        <w:rPr>
          <w:rFonts w:ascii="Times New Roman" w:hAnsi="Times New Roman" w:cs="Times New Roman"/>
          <w:sz w:val="28"/>
          <w:szCs w:val="28"/>
        </w:rPr>
        <w:t>Полномочия по финансовому контролю реализованы в форме контрольных и экспертно-аналитических мероприятий, которые преследуют цели как выявления и устранения, так и предупреждения нарушений и недостатков финансово-бюджетной дисциплины, а также обеспечения исполнения требований законодательства в процессе использования муниципальной собственности.</w:t>
      </w:r>
    </w:p>
    <w:p w:rsidR="009E73B5" w:rsidRDefault="009E73B5" w:rsidP="009E73B5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3B5"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района обеспечен внешний муниципальный финансовый </w:t>
      </w:r>
      <w:proofErr w:type="gramStart"/>
      <w:r w:rsidRPr="009E73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73B5">
        <w:rPr>
          <w:rFonts w:ascii="Times New Roman" w:hAnsi="Times New Roman" w:cs="Times New Roman"/>
          <w:sz w:val="28"/>
          <w:szCs w:val="28"/>
        </w:rPr>
        <w:t xml:space="preserve"> формированием и исполнением бюджета </w:t>
      </w:r>
      <w:r>
        <w:rPr>
          <w:rFonts w:ascii="Times New Roman" w:hAnsi="Times New Roman" w:cs="Times New Roman"/>
          <w:sz w:val="28"/>
          <w:szCs w:val="28"/>
        </w:rPr>
        <w:t>Верхнемамонского муниципального</w:t>
      </w:r>
      <w:r w:rsidRPr="009E73B5">
        <w:rPr>
          <w:rFonts w:ascii="Times New Roman" w:hAnsi="Times New Roman" w:cs="Times New Roman"/>
          <w:sz w:val="28"/>
          <w:szCs w:val="28"/>
        </w:rPr>
        <w:t xml:space="preserve"> района, а также бюджетов поселений района. Контролем охвачены все этапы бюджетного процесса: от формирования бюджетов до утверждения отчетов об исполнении бюджета.</w:t>
      </w:r>
    </w:p>
    <w:p w:rsidR="00586A68" w:rsidRPr="006535DB" w:rsidRDefault="00586A68" w:rsidP="006535DB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5DB" w:rsidRDefault="006535DB" w:rsidP="006535DB">
      <w:pPr>
        <w:pStyle w:val="ab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5DB">
        <w:rPr>
          <w:rFonts w:ascii="Times New Roman" w:hAnsi="Times New Roman" w:cs="Times New Roman"/>
          <w:b/>
          <w:sz w:val="28"/>
          <w:szCs w:val="28"/>
        </w:rPr>
        <w:t>Основные итоги  деятельности Контрольно-счетной комисс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535DB">
        <w:rPr>
          <w:rFonts w:ascii="Times New Roman" w:hAnsi="Times New Roman" w:cs="Times New Roman"/>
          <w:b/>
          <w:sz w:val="28"/>
          <w:szCs w:val="28"/>
        </w:rPr>
        <w:t>и в 202</w:t>
      </w:r>
      <w:r w:rsidR="001B7DA5">
        <w:rPr>
          <w:rFonts w:ascii="Times New Roman" w:hAnsi="Times New Roman" w:cs="Times New Roman"/>
          <w:b/>
          <w:sz w:val="28"/>
          <w:szCs w:val="28"/>
        </w:rPr>
        <w:t>2</w:t>
      </w:r>
      <w:r w:rsidRPr="006535D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DF4ACC">
        <w:rPr>
          <w:rFonts w:ascii="Times New Roman" w:hAnsi="Times New Roman" w:cs="Times New Roman"/>
          <w:b/>
          <w:sz w:val="28"/>
          <w:szCs w:val="28"/>
        </w:rPr>
        <w:t>. Контрольная деятельность.</w:t>
      </w:r>
    </w:p>
    <w:p w:rsidR="0075017F" w:rsidRDefault="0075017F" w:rsidP="0075017F">
      <w:pPr>
        <w:pStyle w:val="ab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5017F" w:rsidRDefault="0075017F" w:rsidP="0092076F">
      <w:pPr>
        <w:pStyle w:val="ab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5017F">
        <w:rPr>
          <w:rFonts w:ascii="Times New Roman" w:hAnsi="Times New Roman" w:cs="Times New Roman"/>
          <w:sz w:val="28"/>
          <w:szCs w:val="28"/>
        </w:rPr>
        <w:t xml:space="preserve">В отчетном периоде в соответствии </w:t>
      </w:r>
      <w:r>
        <w:rPr>
          <w:rFonts w:ascii="Times New Roman" w:hAnsi="Times New Roman" w:cs="Times New Roman"/>
          <w:sz w:val="28"/>
          <w:szCs w:val="28"/>
        </w:rPr>
        <w:t>с годовым планом работ</w:t>
      </w:r>
      <w:r w:rsidRPr="0075017F">
        <w:t xml:space="preserve"> </w:t>
      </w:r>
      <w:r w:rsidRPr="0075017F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проведено 172 мероприятия, включающих 7 контрольных и 165 экспертно-аналитических.</w:t>
      </w:r>
    </w:p>
    <w:p w:rsidR="0075017F" w:rsidRDefault="0092076F" w:rsidP="0092076F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2076F">
        <w:rPr>
          <w:rFonts w:ascii="Times New Roman" w:hAnsi="Times New Roman" w:cs="Times New Roman"/>
          <w:sz w:val="28"/>
          <w:szCs w:val="28"/>
        </w:rPr>
        <w:t>онтрольн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076F">
        <w:rPr>
          <w:rFonts w:ascii="Times New Roman" w:hAnsi="Times New Roman" w:cs="Times New Roman"/>
          <w:sz w:val="28"/>
          <w:szCs w:val="28"/>
        </w:rPr>
        <w:t xml:space="preserve"> и экспертно-аналитическ</w:t>
      </w:r>
      <w:r>
        <w:rPr>
          <w:rFonts w:ascii="Times New Roman" w:hAnsi="Times New Roman" w:cs="Times New Roman"/>
          <w:sz w:val="28"/>
          <w:szCs w:val="28"/>
        </w:rPr>
        <w:t>ой работой охвачено 37</w:t>
      </w:r>
      <w:r w:rsidRPr="0092076F">
        <w:rPr>
          <w:rFonts w:ascii="Times New Roman" w:hAnsi="Times New Roman" w:cs="Times New Roman"/>
          <w:sz w:val="28"/>
          <w:szCs w:val="28"/>
        </w:rPr>
        <w:t xml:space="preserve"> объектов, из них контрольными мероприятиями —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2076F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076F">
        <w:rPr>
          <w:rFonts w:ascii="Times New Roman" w:hAnsi="Times New Roman" w:cs="Times New Roman"/>
          <w:sz w:val="28"/>
          <w:szCs w:val="28"/>
        </w:rPr>
        <w:t xml:space="preserve">, экспертно-аналитическими мероприятиями —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2076F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C00B3D" w:rsidRDefault="00C00B3D" w:rsidP="0092076F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бюджетных средств составил 2842 млн. рублей, в том числе в ходе проведения контрольных мероприятий – 268 млн. рублей, экспертно-аналитических – 2574 млн. рублей.</w:t>
      </w:r>
    </w:p>
    <w:p w:rsidR="001B7DA5" w:rsidRDefault="001B7DA5" w:rsidP="0092076F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контрольной деятельности в финансово-бюджетной сфере у проверенных объектов установлено </w:t>
      </w:r>
      <w:r w:rsidR="009301BA">
        <w:rPr>
          <w:rFonts w:ascii="Times New Roman" w:hAnsi="Times New Roman" w:cs="Times New Roman"/>
          <w:sz w:val="28"/>
          <w:szCs w:val="28"/>
        </w:rPr>
        <w:t>780</w:t>
      </w:r>
      <w:r>
        <w:rPr>
          <w:rFonts w:ascii="Times New Roman" w:hAnsi="Times New Roman" w:cs="Times New Roman"/>
          <w:sz w:val="28"/>
          <w:szCs w:val="28"/>
        </w:rPr>
        <w:t xml:space="preserve"> нарушений на общую сумму 46</w:t>
      </w:r>
      <w:r w:rsidR="00C00B3D">
        <w:rPr>
          <w:rFonts w:ascii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0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классификация которых осуществлена в соответствии с рекомендациями Счетной палаты РФ по применению классификатора нарушений, выявленных в ходе внешнего муниципального контроля.</w:t>
      </w:r>
      <w:r w:rsidR="0092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DA5" w:rsidRDefault="00920DA5" w:rsidP="0092076F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в 2022 году нарушения классифицировались следующим образом:</w:t>
      </w:r>
    </w:p>
    <w:p w:rsidR="001E7A2C" w:rsidRDefault="001E7A2C" w:rsidP="0092076F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при формировании и исполнения бюджетов – </w:t>
      </w:r>
      <w:r w:rsidR="00EE217F">
        <w:rPr>
          <w:rFonts w:ascii="Times New Roman" w:hAnsi="Times New Roman" w:cs="Times New Roman"/>
          <w:sz w:val="28"/>
          <w:szCs w:val="28"/>
        </w:rPr>
        <w:t>82</w:t>
      </w:r>
      <w:r w:rsidR="00B36F8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00565C">
        <w:rPr>
          <w:rFonts w:ascii="Times New Roman" w:hAnsi="Times New Roman" w:cs="Times New Roman"/>
          <w:sz w:val="28"/>
          <w:szCs w:val="28"/>
        </w:rPr>
        <w:t>я;</w:t>
      </w:r>
    </w:p>
    <w:p w:rsidR="001E7A2C" w:rsidRDefault="001E7A2C" w:rsidP="0092076F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ведении бухгалтерского учета, составлении бухгалтерской (финансовой</w:t>
      </w:r>
      <w:r w:rsidR="00B36F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отчетности – </w:t>
      </w:r>
      <w:r w:rsidR="00D47ABD">
        <w:rPr>
          <w:rFonts w:ascii="Times New Roman" w:hAnsi="Times New Roman" w:cs="Times New Roman"/>
          <w:sz w:val="28"/>
          <w:szCs w:val="28"/>
        </w:rPr>
        <w:t>668</w:t>
      </w:r>
      <w:r w:rsidR="00996A04">
        <w:rPr>
          <w:rFonts w:ascii="Times New Roman" w:hAnsi="Times New Roman" w:cs="Times New Roman"/>
          <w:sz w:val="28"/>
          <w:szCs w:val="28"/>
        </w:rPr>
        <w:t xml:space="preserve"> </w:t>
      </w:r>
      <w:r w:rsidR="00B36F88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996A0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B594A">
        <w:rPr>
          <w:rFonts w:ascii="Times New Roman" w:hAnsi="Times New Roman" w:cs="Times New Roman"/>
          <w:sz w:val="28"/>
          <w:szCs w:val="28"/>
        </w:rPr>
        <w:t>40</w:t>
      </w:r>
      <w:r w:rsidR="00EE217F">
        <w:rPr>
          <w:rFonts w:ascii="Times New Roman" w:hAnsi="Times New Roman" w:cs="Times New Roman"/>
          <w:sz w:val="28"/>
          <w:szCs w:val="28"/>
        </w:rPr>
        <w:t>8</w:t>
      </w:r>
      <w:r w:rsidR="00D47ABD">
        <w:rPr>
          <w:rFonts w:ascii="Times New Roman" w:hAnsi="Times New Roman" w:cs="Times New Roman"/>
          <w:sz w:val="28"/>
          <w:szCs w:val="28"/>
        </w:rPr>
        <w:t>76,6</w:t>
      </w:r>
      <w:r w:rsidR="00996A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96A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96A04">
        <w:rPr>
          <w:rFonts w:ascii="Times New Roman" w:hAnsi="Times New Roman" w:cs="Times New Roman"/>
          <w:sz w:val="28"/>
          <w:szCs w:val="28"/>
        </w:rPr>
        <w:t>ублей</w:t>
      </w:r>
      <w:r w:rsidR="0000565C">
        <w:rPr>
          <w:rFonts w:ascii="Times New Roman" w:hAnsi="Times New Roman" w:cs="Times New Roman"/>
          <w:sz w:val="28"/>
          <w:szCs w:val="28"/>
        </w:rPr>
        <w:t>;</w:t>
      </w:r>
    </w:p>
    <w:p w:rsidR="001E7A2C" w:rsidRDefault="001E7A2C" w:rsidP="0092076F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1E7A2C">
        <w:rPr>
          <w:rFonts w:ascii="Times New Roman" w:hAnsi="Times New Roman" w:cs="Times New Roman"/>
          <w:sz w:val="28"/>
          <w:szCs w:val="28"/>
        </w:rPr>
        <w:t>арушение порядка учета и ведения реестра муницип</w:t>
      </w:r>
      <w:r w:rsidR="0000565C">
        <w:rPr>
          <w:rFonts w:ascii="Times New Roman" w:hAnsi="Times New Roman" w:cs="Times New Roman"/>
          <w:sz w:val="28"/>
          <w:szCs w:val="28"/>
        </w:rPr>
        <w:t>ального имущества – 1 нарушение;</w:t>
      </w:r>
    </w:p>
    <w:p w:rsidR="00B36F88" w:rsidRDefault="00B36F88" w:rsidP="00B36F88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нарушения при осуществлении государственных (муниципальных) закупок - </w:t>
      </w:r>
      <w:r w:rsidR="00377539">
        <w:rPr>
          <w:rFonts w:ascii="Times New Roman" w:hAnsi="Times New Roman" w:cs="Times New Roman"/>
          <w:sz w:val="28"/>
          <w:szCs w:val="28"/>
        </w:rPr>
        <w:t>28</w:t>
      </w:r>
      <w:r w:rsidRPr="00B36F88">
        <w:rPr>
          <w:rFonts w:ascii="Times New Roman" w:hAnsi="Times New Roman" w:cs="Times New Roman"/>
          <w:sz w:val="28"/>
          <w:szCs w:val="28"/>
        </w:rPr>
        <w:t xml:space="preserve"> </w:t>
      </w:r>
      <w:r w:rsidR="002B594A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B36F8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77539">
        <w:rPr>
          <w:rFonts w:ascii="Times New Roman" w:hAnsi="Times New Roman" w:cs="Times New Roman"/>
          <w:sz w:val="28"/>
          <w:szCs w:val="28"/>
        </w:rPr>
        <w:t>5309,8</w:t>
      </w:r>
      <w:r w:rsidR="0000565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056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0565C">
        <w:rPr>
          <w:rFonts w:ascii="Times New Roman" w:hAnsi="Times New Roman" w:cs="Times New Roman"/>
          <w:sz w:val="28"/>
          <w:szCs w:val="28"/>
        </w:rPr>
        <w:t>ублей;</w:t>
      </w:r>
    </w:p>
    <w:p w:rsidR="00745621" w:rsidRDefault="002B594A" w:rsidP="00B36F88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Pr="002B594A">
        <w:rPr>
          <w:rFonts w:ascii="Times New Roman" w:hAnsi="Times New Roman" w:cs="Times New Roman"/>
          <w:sz w:val="28"/>
          <w:szCs w:val="28"/>
        </w:rPr>
        <w:t>еэффективное расходование бюджетных средств - 1 нарушение на сумму 30,0 тыс</w:t>
      </w:r>
      <w:proofErr w:type="gramStart"/>
      <w:r w:rsidRPr="002B59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594A">
        <w:rPr>
          <w:rFonts w:ascii="Times New Roman" w:hAnsi="Times New Roman" w:cs="Times New Roman"/>
          <w:sz w:val="28"/>
          <w:szCs w:val="28"/>
        </w:rPr>
        <w:t>ублей.</w:t>
      </w:r>
    </w:p>
    <w:p w:rsidR="009301BA" w:rsidRPr="009301BA" w:rsidRDefault="009301BA" w:rsidP="009301B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BA">
        <w:rPr>
          <w:rFonts w:ascii="Times New Roman" w:hAnsi="Times New Roman" w:cs="Times New Roman"/>
          <w:sz w:val="28"/>
          <w:szCs w:val="28"/>
        </w:rPr>
        <w:t xml:space="preserve">Основная доля выявленных нарушений приходится на нарушения при ведении бухгалтерского учета, составлении и предоставлении бухгалтерской (финансовой) отчетности, которая составляет 86% от общей суммы нарушений. </w:t>
      </w:r>
      <w:proofErr w:type="gramStart"/>
      <w:r w:rsidRPr="009301BA">
        <w:rPr>
          <w:rFonts w:ascii="Times New Roman" w:hAnsi="Times New Roman" w:cs="Times New Roman"/>
          <w:sz w:val="28"/>
          <w:szCs w:val="28"/>
        </w:rPr>
        <w:t xml:space="preserve">На объектах контроля по-прежнему выявляются многочисленные нарушения при проведении инвентаризации; </w:t>
      </w:r>
      <w:r w:rsidRPr="009301BA">
        <w:rPr>
          <w:rFonts w:ascii="Times New Roman" w:hAnsi="Times New Roman" w:cs="Times New Roman"/>
          <w:sz w:val="28"/>
          <w:szCs w:val="28"/>
        </w:rPr>
        <w:tab/>
        <w:t>нарушения порядка составления, утверждения и ведения бюджетной сметы; выявлены факты отсутствия первичных учетных документов, их ненадлежащее оформление и принятие к бухгалтерскому учету; допускается необоснованное списание с учета основных средств и материальных запасов; имеют место факты неправомерных начислений и выплат заработной платы;</w:t>
      </w:r>
      <w:proofErr w:type="gramEnd"/>
      <w:r w:rsidRPr="009301BA">
        <w:rPr>
          <w:rFonts w:ascii="Times New Roman" w:hAnsi="Times New Roman" w:cs="Times New Roman"/>
          <w:sz w:val="28"/>
          <w:szCs w:val="28"/>
        </w:rPr>
        <w:t xml:space="preserve"> с нарушением применяются коды бюджетной классификации и другие нарушения, которые в совокупности влекут, в том числе предоставление недостоверных сведений бюджетной отчетности.</w:t>
      </w:r>
    </w:p>
    <w:p w:rsidR="009301BA" w:rsidRDefault="009301BA" w:rsidP="009301B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BA">
        <w:rPr>
          <w:rFonts w:ascii="Times New Roman" w:hAnsi="Times New Roman" w:cs="Times New Roman"/>
          <w:sz w:val="28"/>
          <w:szCs w:val="28"/>
        </w:rPr>
        <w:t>Также, в ходе проверок выявлены нарушения в сфере закупок товаров, работ, услуг для обеспечения государственных и муниципальных нужд, связанные с нарушениями порядка формирования, утверждения и ведения плана-графика закупок, порядка его размещения в открытом доступе, несвоевременное выполнение договорных обязательств в части соблюдения сроков оплаты выполненных работ.</w:t>
      </w:r>
    </w:p>
    <w:p w:rsidR="009301BA" w:rsidRDefault="009301BA" w:rsidP="009301B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BA">
        <w:rPr>
          <w:rFonts w:ascii="Times New Roman" w:hAnsi="Times New Roman" w:cs="Times New Roman"/>
          <w:sz w:val="28"/>
          <w:szCs w:val="28"/>
        </w:rPr>
        <w:t>По каждому контрольному мероприятию были  подготовлены  Акты  проверок, в которых указаны выводы и предложения по устранению нарушений.</w:t>
      </w:r>
    </w:p>
    <w:p w:rsidR="00FE2320" w:rsidRDefault="00FE2320" w:rsidP="009301BA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20">
        <w:rPr>
          <w:rFonts w:ascii="Times New Roman" w:hAnsi="Times New Roman" w:cs="Times New Roman"/>
          <w:sz w:val="28"/>
          <w:szCs w:val="28"/>
        </w:rPr>
        <w:t>Выявленные нарушения устранялись как в ходе проведения контрольных мероприятий, так и при исполнении представлений и информационных писем КС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2320">
        <w:rPr>
          <w:rFonts w:ascii="Times New Roman" w:hAnsi="Times New Roman" w:cs="Times New Roman"/>
          <w:sz w:val="28"/>
          <w:szCs w:val="28"/>
        </w:rPr>
        <w:t>, и касались, в большей степени, устранения недостатков и предупреждение аналогичных нарушений в дальнейшем.</w:t>
      </w:r>
    </w:p>
    <w:p w:rsidR="00745621" w:rsidRDefault="00745621" w:rsidP="00B36F88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21">
        <w:rPr>
          <w:rFonts w:ascii="Times New Roman" w:hAnsi="Times New Roman" w:cs="Times New Roman"/>
          <w:sz w:val="28"/>
          <w:szCs w:val="28"/>
        </w:rPr>
        <w:t xml:space="preserve">По результатам контрольных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745621">
        <w:rPr>
          <w:rFonts w:ascii="Times New Roman" w:hAnsi="Times New Roman" w:cs="Times New Roman"/>
          <w:sz w:val="28"/>
          <w:szCs w:val="28"/>
        </w:rPr>
        <w:t>в адрес руководителей учреждений, было направлено 3 представления и 8 информационных писем в целях устранения допущенных нарушений и принятию мер к недопущению аналогичных нарушений в дальнейшем.</w:t>
      </w:r>
    </w:p>
    <w:p w:rsidR="005B6A6E" w:rsidRDefault="00745621" w:rsidP="005B6A6E">
      <w:pPr>
        <w:pStyle w:val="ab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621">
        <w:rPr>
          <w:rFonts w:ascii="Times New Roman" w:hAnsi="Times New Roman" w:cs="Times New Roman"/>
          <w:sz w:val="28"/>
          <w:szCs w:val="28"/>
        </w:rPr>
        <w:t xml:space="preserve"> За допущенные финансовые</w:t>
      </w:r>
      <w:r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Pr="00745621">
        <w:rPr>
          <w:rFonts w:ascii="Times New Roman" w:hAnsi="Times New Roman" w:cs="Times New Roman"/>
          <w:sz w:val="28"/>
          <w:szCs w:val="28"/>
        </w:rPr>
        <w:t xml:space="preserve"> 1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4562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5621">
        <w:rPr>
          <w:rFonts w:ascii="Times New Roman" w:hAnsi="Times New Roman" w:cs="Times New Roman"/>
          <w:sz w:val="28"/>
          <w:szCs w:val="28"/>
        </w:rPr>
        <w:t xml:space="preserve"> привлечен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5621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ответственности.</w:t>
      </w:r>
    </w:p>
    <w:p w:rsidR="00916C4A" w:rsidRPr="00916C4A" w:rsidRDefault="00916C4A" w:rsidP="00916C4A">
      <w:pPr>
        <w:pStyle w:val="ab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6C4A" w:rsidRPr="00CF393D" w:rsidRDefault="00CF393D" w:rsidP="00CF393D">
      <w:pPr>
        <w:pStyle w:val="ab"/>
        <w:numPr>
          <w:ilvl w:val="0"/>
          <w:numId w:val="9"/>
        </w:num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3D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деятельность.</w:t>
      </w:r>
    </w:p>
    <w:p w:rsidR="002F572B" w:rsidRDefault="00517D54" w:rsidP="004A33CC">
      <w:pPr>
        <w:autoSpaceDE w:val="0"/>
        <w:autoSpaceDN w:val="0"/>
        <w:adjustRightInd w:val="0"/>
        <w:spacing w:before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4">
        <w:rPr>
          <w:rFonts w:ascii="Times New Roman" w:hAnsi="Times New Roman" w:cs="Times New Roman"/>
          <w:sz w:val="28"/>
          <w:szCs w:val="28"/>
        </w:rPr>
        <w:t>В целях обеспечения единой системы финансового контроля, предусмотренного 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2F572B" w:rsidRPr="002F572B">
        <w:rPr>
          <w:rFonts w:ascii="Times New Roman" w:hAnsi="Times New Roman" w:cs="Times New Roman"/>
          <w:sz w:val="28"/>
          <w:szCs w:val="28"/>
        </w:rPr>
        <w:t xml:space="preserve"> 202</w:t>
      </w:r>
      <w:r w:rsidR="002F572B">
        <w:rPr>
          <w:rFonts w:ascii="Times New Roman" w:hAnsi="Times New Roman" w:cs="Times New Roman"/>
          <w:sz w:val="28"/>
          <w:szCs w:val="28"/>
        </w:rPr>
        <w:t>2</w:t>
      </w:r>
      <w:r w:rsidR="002F572B" w:rsidRPr="002F572B">
        <w:rPr>
          <w:rFonts w:ascii="Times New Roman" w:hAnsi="Times New Roman" w:cs="Times New Roman"/>
          <w:sz w:val="28"/>
          <w:szCs w:val="28"/>
        </w:rPr>
        <w:t xml:space="preserve"> году Контрольно-счетной </w:t>
      </w:r>
      <w:r w:rsidR="002F572B">
        <w:rPr>
          <w:rFonts w:ascii="Times New Roman" w:hAnsi="Times New Roman" w:cs="Times New Roman"/>
          <w:sz w:val="28"/>
          <w:szCs w:val="28"/>
        </w:rPr>
        <w:t>комиссией</w:t>
      </w:r>
      <w:r w:rsidR="002F572B" w:rsidRPr="002F572B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2F572B">
        <w:rPr>
          <w:rFonts w:ascii="Times New Roman" w:hAnsi="Times New Roman" w:cs="Times New Roman"/>
          <w:sz w:val="28"/>
          <w:szCs w:val="28"/>
        </w:rPr>
        <w:t xml:space="preserve">165 </w:t>
      </w:r>
      <w:r w:rsidR="002F572B" w:rsidRPr="002F572B">
        <w:rPr>
          <w:rFonts w:ascii="Times New Roman" w:hAnsi="Times New Roman" w:cs="Times New Roman"/>
          <w:sz w:val="28"/>
          <w:szCs w:val="28"/>
        </w:rPr>
        <w:t>экспертно</w:t>
      </w:r>
      <w:r w:rsidR="002F572B">
        <w:rPr>
          <w:rFonts w:ascii="Times New Roman" w:hAnsi="Times New Roman" w:cs="Times New Roman"/>
          <w:sz w:val="28"/>
          <w:szCs w:val="28"/>
        </w:rPr>
        <w:t xml:space="preserve"> -  </w:t>
      </w:r>
      <w:r w:rsidR="002F572B" w:rsidRPr="002F572B">
        <w:rPr>
          <w:rFonts w:ascii="Times New Roman" w:hAnsi="Times New Roman" w:cs="Times New Roman"/>
          <w:sz w:val="28"/>
          <w:szCs w:val="28"/>
        </w:rPr>
        <w:t>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lastRenderedPageBreak/>
        <w:t>26 объектах контроля, которые были направлены на обеспечение:</w:t>
      </w:r>
    </w:p>
    <w:p w:rsidR="00517D54" w:rsidRDefault="00517D54" w:rsidP="004A33CC">
      <w:pPr>
        <w:autoSpaceDE w:val="0"/>
        <w:autoSpaceDN w:val="0"/>
        <w:adjustRightInd w:val="0"/>
        <w:spacing w:before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D54">
        <w:rPr>
          <w:rFonts w:ascii="Times New Roman" w:hAnsi="Times New Roman" w:cs="Times New Roman"/>
          <w:sz w:val="28"/>
          <w:szCs w:val="28"/>
        </w:rPr>
        <w:t xml:space="preserve">внешней проверки годового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517D5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и бюджетов сельских поселений</w:t>
      </w:r>
      <w:r w:rsidRPr="00517D54">
        <w:rPr>
          <w:rFonts w:ascii="Times New Roman" w:hAnsi="Times New Roman" w:cs="Times New Roman"/>
          <w:sz w:val="28"/>
          <w:szCs w:val="28"/>
        </w:rPr>
        <w:t xml:space="preserve"> за 2021 год</w:t>
      </w:r>
      <w:r>
        <w:rPr>
          <w:rFonts w:ascii="Times New Roman" w:hAnsi="Times New Roman" w:cs="Times New Roman"/>
          <w:sz w:val="28"/>
          <w:szCs w:val="28"/>
        </w:rPr>
        <w:t xml:space="preserve"> – 11 </w:t>
      </w:r>
      <w:r w:rsidR="0071011C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D54" w:rsidRDefault="00517D54" w:rsidP="004A33CC">
      <w:pPr>
        <w:autoSpaceDE w:val="0"/>
        <w:autoSpaceDN w:val="0"/>
        <w:adjustRightInd w:val="0"/>
        <w:spacing w:before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D54">
        <w:rPr>
          <w:rFonts w:ascii="Times New Roman" w:hAnsi="Times New Roman" w:cs="Times New Roman"/>
          <w:sz w:val="28"/>
          <w:szCs w:val="28"/>
        </w:rPr>
        <w:t>мониторинг исполнения районного бюджета и бюджетов сельских поселений за 1 квартал, 1 полугодие и 9 месяцев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D5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33 </w:t>
      </w:r>
      <w:r w:rsidR="0071011C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D54" w:rsidRDefault="00517D54" w:rsidP="004A33CC">
      <w:pPr>
        <w:autoSpaceDE w:val="0"/>
        <w:autoSpaceDN w:val="0"/>
        <w:adjustRightInd w:val="0"/>
        <w:spacing w:before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17D54">
        <w:rPr>
          <w:rFonts w:ascii="Times New Roman" w:hAnsi="Times New Roman" w:cs="Times New Roman"/>
          <w:sz w:val="28"/>
          <w:szCs w:val="28"/>
        </w:rPr>
        <w:t>роведению финансово-экономической экспертизы проектов муниципальных правовых актов администрации  района и администраций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– 110 </w:t>
      </w:r>
      <w:r w:rsidR="0071011C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D54" w:rsidRDefault="00517D54" w:rsidP="004A33CC">
      <w:pPr>
        <w:autoSpaceDE w:val="0"/>
        <w:autoSpaceDN w:val="0"/>
        <w:adjustRightInd w:val="0"/>
        <w:spacing w:before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517D54">
        <w:rPr>
          <w:rFonts w:ascii="Times New Roman" w:hAnsi="Times New Roman" w:cs="Times New Roman"/>
          <w:sz w:val="28"/>
          <w:szCs w:val="28"/>
        </w:rPr>
        <w:t>кспертиза  проектов  решений о бюджетах муниципальных образований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7D5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7D5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7D5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D0522">
        <w:rPr>
          <w:rFonts w:ascii="Times New Roman" w:hAnsi="Times New Roman" w:cs="Times New Roman"/>
          <w:sz w:val="28"/>
          <w:szCs w:val="28"/>
        </w:rPr>
        <w:t xml:space="preserve"> – 11 </w:t>
      </w:r>
      <w:r w:rsidR="0071011C">
        <w:rPr>
          <w:rFonts w:ascii="Times New Roman" w:hAnsi="Times New Roman" w:cs="Times New Roman"/>
          <w:sz w:val="28"/>
          <w:szCs w:val="28"/>
        </w:rPr>
        <w:t>мероприятий</w:t>
      </w:r>
      <w:r w:rsidRPr="00517D54">
        <w:rPr>
          <w:rFonts w:ascii="Times New Roman" w:hAnsi="Times New Roman" w:cs="Times New Roman"/>
          <w:sz w:val="28"/>
          <w:szCs w:val="28"/>
        </w:rPr>
        <w:t>.</w:t>
      </w:r>
    </w:p>
    <w:p w:rsidR="005459C1" w:rsidRDefault="00F05F96" w:rsidP="00D41E05">
      <w:pPr>
        <w:pStyle w:val="30"/>
        <w:shd w:val="clear" w:color="auto" w:fill="auto"/>
        <w:spacing w:before="0"/>
        <w:ind w:left="20" w:firstLine="420"/>
        <w:jc w:val="center"/>
        <w:rPr>
          <w:b/>
          <w:sz w:val="28"/>
          <w:szCs w:val="28"/>
        </w:rPr>
      </w:pPr>
      <w:r w:rsidRPr="00F05F96">
        <w:rPr>
          <w:b/>
          <w:sz w:val="28"/>
          <w:szCs w:val="28"/>
        </w:rPr>
        <w:t>Внешняя проверка годовой бюджетной отчетности главных администраторов бюджетных средств муниципального района и сельских  поселений за 202</w:t>
      </w:r>
      <w:r w:rsidR="002F572B">
        <w:rPr>
          <w:b/>
          <w:sz w:val="28"/>
          <w:szCs w:val="28"/>
        </w:rPr>
        <w:t>1</w:t>
      </w:r>
      <w:r w:rsidRPr="00F05F96">
        <w:rPr>
          <w:b/>
          <w:sz w:val="28"/>
          <w:szCs w:val="28"/>
        </w:rPr>
        <w:t xml:space="preserve"> год</w:t>
      </w:r>
    </w:p>
    <w:p w:rsidR="005459C1" w:rsidRDefault="005459C1" w:rsidP="005459C1">
      <w:pPr>
        <w:pStyle w:val="30"/>
        <w:shd w:val="clear" w:color="auto" w:fill="auto"/>
        <w:spacing w:before="0"/>
        <w:ind w:left="20" w:firstLine="420"/>
        <w:rPr>
          <w:i w:val="0"/>
          <w:sz w:val="28"/>
          <w:szCs w:val="28"/>
        </w:rPr>
      </w:pPr>
      <w:r w:rsidRPr="005459C1">
        <w:rPr>
          <w:i w:val="0"/>
          <w:sz w:val="28"/>
          <w:szCs w:val="28"/>
        </w:rPr>
        <w:t xml:space="preserve">В соответствии с требованиями статьи 264.4 Бюджетного кодекса Российской Федерации и Положений о бюджетном процессе проведена внешняя проверка отчётности главных администраторов бюджетных средств и отчетов об исполнении районного бюджета и бюджетов </w:t>
      </w:r>
      <w:r>
        <w:rPr>
          <w:i w:val="0"/>
          <w:sz w:val="28"/>
          <w:szCs w:val="28"/>
        </w:rPr>
        <w:t>сельских поселений</w:t>
      </w:r>
      <w:r w:rsidRPr="005459C1">
        <w:rPr>
          <w:i w:val="0"/>
          <w:sz w:val="28"/>
          <w:szCs w:val="28"/>
        </w:rPr>
        <w:t xml:space="preserve"> за 202</w:t>
      </w:r>
      <w:r>
        <w:rPr>
          <w:i w:val="0"/>
          <w:sz w:val="28"/>
          <w:szCs w:val="28"/>
        </w:rPr>
        <w:t>1</w:t>
      </w:r>
      <w:r w:rsidRPr="005459C1">
        <w:rPr>
          <w:i w:val="0"/>
          <w:sz w:val="28"/>
          <w:szCs w:val="28"/>
        </w:rPr>
        <w:t xml:space="preserve"> год.</w:t>
      </w:r>
    </w:p>
    <w:p w:rsidR="005459C1" w:rsidRDefault="005459C1" w:rsidP="005459C1">
      <w:pPr>
        <w:pStyle w:val="30"/>
        <w:shd w:val="clear" w:color="auto" w:fill="auto"/>
        <w:spacing w:before="0"/>
        <w:ind w:left="20" w:firstLine="420"/>
        <w:rPr>
          <w:i w:val="0"/>
          <w:sz w:val="28"/>
          <w:szCs w:val="28"/>
        </w:rPr>
      </w:pPr>
      <w:r w:rsidRPr="005459C1">
        <w:rPr>
          <w:i w:val="0"/>
          <w:sz w:val="28"/>
          <w:szCs w:val="28"/>
        </w:rPr>
        <w:t xml:space="preserve">Основной целью внешней проверки является определение соответствия показателей сводного отчета об исполнении районного бюджета </w:t>
      </w:r>
      <w:r>
        <w:rPr>
          <w:i w:val="0"/>
          <w:sz w:val="28"/>
          <w:szCs w:val="28"/>
        </w:rPr>
        <w:t xml:space="preserve">и бюджетов сельских поселений, </w:t>
      </w:r>
      <w:r w:rsidRPr="005459C1">
        <w:rPr>
          <w:i w:val="0"/>
          <w:sz w:val="28"/>
          <w:szCs w:val="28"/>
        </w:rPr>
        <w:t>показателям бюджетной отчетности главных распорядителей бюджетных средств и требованиям бюджетного и иного законодательства, подтверждение полноты отражения показателей годовой бюджетной отчетности за 202</w:t>
      </w:r>
      <w:r>
        <w:rPr>
          <w:i w:val="0"/>
          <w:sz w:val="28"/>
          <w:szCs w:val="28"/>
        </w:rPr>
        <w:t>1</w:t>
      </w:r>
      <w:r w:rsidRPr="005459C1">
        <w:rPr>
          <w:i w:val="0"/>
          <w:sz w:val="28"/>
          <w:szCs w:val="28"/>
        </w:rPr>
        <w:t xml:space="preserve"> год.</w:t>
      </w:r>
    </w:p>
    <w:p w:rsidR="005459C1" w:rsidRPr="005459C1" w:rsidRDefault="005459C1" w:rsidP="005459C1">
      <w:pPr>
        <w:pStyle w:val="30"/>
        <w:shd w:val="clear" w:color="auto" w:fill="auto"/>
        <w:spacing w:before="0"/>
        <w:ind w:left="20" w:firstLine="420"/>
        <w:rPr>
          <w:i w:val="0"/>
          <w:sz w:val="28"/>
          <w:szCs w:val="28"/>
        </w:rPr>
      </w:pPr>
      <w:r w:rsidRPr="005459C1">
        <w:rPr>
          <w:i w:val="0"/>
          <w:sz w:val="28"/>
          <w:szCs w:val="28"/>
        </w:rPr>
        <w:t>Проводился анализ полноты бюджетной отчетности и ее соответствие требованиям по составу, структуре и заполнению действующему законодательству.</w:t>
      </w:r>
    </w:p>
    <w:p w:rsidR="00F85731" w:rsidRDefault="00AC3DF3" w:rsidP="00F85731">
      <w:pPr>
        <w:pStyle w:val="4"/>
        <w:shd w:val="clear" w:color="auto" w:fill="auto"/>
        <w:spacing w:before="0" w:after="116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подготовлено 11 заключений на проведение экспертизы </w:t>
      </w:r>
      <w:r w:rsidRPr="00F85731">
        <w:rPr>
          <w:sz w:val="28"/>
          <w:szCs w:val="28"/>
        </w:rPr>
        <w:t xml:space="preserve">годового отчета об исполнении </w:t>
      </w:r>
      <w:r>
        <w:rPr>
          <w:sz w:val="28"/>
          <w:szCs w:val="28"/>
        </w:rPr>
        <w:t xml:space="preserve">районного </w:t>
      </w:r>
      <w:r w:rsidRPr="00F8573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и бюджетов сельских поселений </w:t>
      </w:r>
      <w:r w:rsidRPr="00F85731">
        <w:rPr>
          <w:sz w:val="28"/>
          <w:szCs w:val="28"/>
        </w:rPr>
        <w:t>за 202</w:t>
      </w:r>
      <w:r w:rsidR="002F572B">
        <w:rPr>
          <w:sz w:val="28"/>
          <w:szCs w:val="28"/>
        </w:rPr>
        <w:t>1</w:t>
      </w:r>
      <w:r w:rsidRPr="00F8573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="005459C1" w:rsidRPr="005459C1">
        <w:t xml:space="preserve"> </w:t>
      </w:r>
      <w:r w:rsidR="005459C1" w:rsidRPr="005459C1">
        <w:rPr>
          <w:sz w:val="28"/>
          <w:szCs w:val="28"/>
        </w:rPr>
        <w:t>В заключениях были отмечены нарушения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Российской Федерации от 28.12.2010 №191н, как в части отсутствия отдельных отчетных форм, так и качества их заполнения.</w:t>
      </w:r>
    </w:p>
    <w:p w:rsidR="005459C1" w:rsidRPr="00F85731" w:rsidRDefault="005459C1" w:rsidP="00F85731">
      <w:pPr>
        <w:pStyle w:val="4"/>
        <w:shd w:val="clear" w:color="auto" w:fill="auto"/>
        <w:spacing w:before="0" w:after="116" w:line="276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5459C1">
        <w:rPr>
          <w:sz w:val="28"/>
          <w:szCs w:val="28"/>
        </w:rPr>
        <w:t>Одной из основных причин допущенных нарушений в области бюджетного учета, по - прежнему, является часто изменяющееся законодательство, недостаточная методическая подготовленность бухгалтерских служб главных распорядителей бюджетных средств.</w:t>
      </w:r>
      <w:proofErr w:type="gramEnd"/>
      <w:r w:rsidRPr="005459C1">
        <w:rPr>
          <w:sz w:val="28"/>
          <w:szCs w:val="28"/>
        </w:rPr>
        <w:t xml:space="preserve"> Итоги внешней проверки свидетельствуют о необходимости повышения качества </w:t>
      </w:r>
      <w:r w:rsidRPr="005459C1">
        <w:rPr>
          <w:sz w:val="28"/>
          <w:szCs w:val="28"/>
        </w:rPr>
        <w:lastRenderedPageBreak/>
        <w:t>составления бюджетной отчетности со стороны главных распорядителей бюджетных средств, осуществления ими внутреннего финансового контроля.</w:t>
      </w:r>
    </w:p>
    <w:p w:rsidR="001228F5" w:rsidRDefault="001228F5" w:rsidP="001228F5">
      <w:pPr>
        <w:pStyle w:val="4"/>
        <w:shd w:val="clear" w:color="auto" w:fill="auto"/>
        <w:spacing w:before="0" w:after="321" w:line="341" w:lineRule="exact"/>
        <w:ind w:left="20" w:right="20" w:firstLine="720"/>
        <w:jc w:val="both"/>
        <w:rPr>
          <w:b/>
          <w:i/>
          <w:sz w:val="28"/>
          <w:szCs w:val="28"/>
        </w:rPr>
      </w:pPr>
      <w:r w:rsidRPr="001228F5">
        <w:rPr>
          <w:b/>
          <w:i/>
          <w:sz w:val="28"/>
          <w:szCs w:val="28"/>
        </w:rPr>
        <w:t>Мониторинг исполнения районного бюджета и бюджетов сельских поселений за 1 квартал, 1 полугодие и 9 месяцев 202</w:t>
      </w:r>
      <w:r w:rsidR="00087529">
        <w:rPr>
          <w:b/>
          <w:i/>
          <w:sz w:val="28"/>
          <w:szCs w:val="28"/>
        </w:rPr>
        <w:t>2</w:t>
      </w:r>
      <w:r w:rsidRPr="001228F5">
        <w:rPr>
          <w:b/>
          <w:i/>
          <w:sz w:val="28"/>
          <w:szCs w:val="28"/>
        </w:rPr>
        <w:t xml:space="preserve"> года.</w:t>
      </w:r>
    </w:p>
    <w:p w:rsidR="00C406F4" w:rsidRDefault="00C406F4" w:rsidP="00BC749B">
      <w:pPr>
        <w:spacing w:before="60"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4">
        <w:rPr>
          <w:rFonts w:ascii="Times New Roman" w:hAnsi="Times New Roman" w:cs="Times New Roman"/>
          <w:sz w:val="28"/>
          <w:szCs w:val="28"/>
        </w:rPr>
        <w:t xml:space="preserve">По текущему </w:t>
      </w:r>
      <w:proofErr w:type="gramStart"/>
      <w:r w:rsidRPr="00C406F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406F4">
        <w:rPr>
          <w:rFonts w:ascii="Times New Roman" w:hAnsi="Times New Roman" w:cs="Times New Roman"/>
          <w:sz w:val="28"/>
          <w:szCs w:val="28"/>
        </w:rPr>
        <w:t xml:space="preserve"> исполнением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бюджетов сельских поселений</w:t>
      </w:r>
      <w:r w:rsidRPr="00C406F4">
        <w:rPr>
          <w:rFonts w:ascii="Times New Roman" w:hAnsi="Times New Roman" w:cs="Times New Roman"/>
          <w:sz w:val="28"/>
          <w:szCs w:val="28"/>
        </w:rPr>
        <w:t xml:space="preserve"> за 1 квартал, 1 полугодие и 9 месяцев 202</w:t>
      </w:r>
      <w:r w:rsidR="00D01A79">
        <w:rPr>
          <w:rFonts w:ascii="Times New Roman" w:hAnsi="Times New Roman" w:cs="Times New Roman"/>
          <w:sz w:val="28"/>
          <w:szCs w:val="28"/>
        </w:rPr>
        <w:t>2</w:t>
      </w:r>
      <w:r w:rsidRPr="00C406F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6F4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статьи 268.1 Бюджетного кодекса РФ и Положения о бюджетном процессе, Контрольно-счетной палатой осуществлялся ежеквартальный анализ отчетов об исполнении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бюджетов поселений</w:t>
      </w:r>
      <w:r w:rsidRPr="00C40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6C7" w:rsidRDefault="00A716C7" w:rsidP="00BC749B">
      <w:pPr>
        <w:spacing w:before="60"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C406F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заключения на проведение экспертизы исполнения районного бюджета и бюджетов сельских поселений за 1 квартал, 1 полугодие и 9 месяцев 202</w:t>
      </w:r>
      <w:r w:rsidR="00C406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06F4" w:rsidRDefault="00C406F4" w:rsidP="00BC749B">
      <w:pPr>
        <w:spacing w:before="60"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F4">
        <w:rPr>
          <w:rFonts w:ascii="Times New Roman" w:hAnsi="Times New Roman" w:cs="Times New Roman"/>
          <w:sz w:val="28"/>
          <w:szCs w:val="28"/>
        </w:rPr>
        <w:t>В заключениях по результатам ежеквартального анализа исполнения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бюджетов сельских поселений</w:t>
      </w:r>
      <w:r w:rsidRPr="00C406F4">
        <w:rPr>
          <w:rFonts w:ascii="Times New Roman" w:hAnsi="Times New Roman" w:cs="Times New Roman"/>
          <w:sz w:val="28"/>
          <w:szCs w:val="28"/>
        </w:rPr>
        <w:t xml:space="preserve"> дана оценка исполнения доходной и расходной частей бюджета в соответствии с бюджетной классификацией Российской Федерации в разрезе доходных источников, ведомственной и функциональной структур расходов бюджета, видов расходов классификации расходов бюджета, муниципальных программ, главных распорядителей бюджетных средств.</w:t>
      </w:r>
    </w:p>
    <w:p w:rsidR="004903ED" w:rsidRDefault="004903ED" w:rsidP="00BC749B">
      <w:pPr>
        <w:spacing w:before="60"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320" w:rsidRDefault="00A716C7" w:rsidP="00A716C7">
      <w:pPr>
        <w:pStyle w:val="4"/>
        <w:shd w:val="clear" w:color="auto" w:fill="auto"/>
        <w:spacing w:before="0" w:after="124" w:line="276" w:lineRule="auto"/>
        <w:ind w:left="20" w:right="20" w:firstLine="700"/>
        <w:jc w:val="center"/>
        <w:rPr>
          <w:b/>
          <w:i/>
          <w:sz w:val="28"/>
          <w:szCs w:val="28"/>
        </w:rPr>
      </w:pPr>
      <w:r w:rsidRPr="00A716C7">
        <w:rPr>
          <w:b/>
          <w:i/>
          <w:sz w:val="28"/>
          <w:szCs w:val="28"/>
        </w:rPr>
        <w:t xml:space="preserve">Экспертиза проектов постановлений органов местного самоуправления Верхнемамонского муниципального района </w:t>
      </w:r>
      <w:r w:rsidR="00E73279">
        <w:rPr>
          <w:b/>
          <w:i/>
          <w:sz w:val="28"/>
          <w:szCs w:val="28"/>
        </w:rPr>
        <w:t xml:space="preserve">по </w:t>
      </w:r>
      <w:r w:rsidRPr="00A716C7">
        <w:rPr>
          <w:b/>
          <w:i/>
          <w:sz w:val="28"/>
          <w:szCs w:val="28"/>
        </w:rPr>
        <w:t>внесени</w:t>
      </w:r>
      <w:r w:rsidR="00E73279">
        <w:rPr>
          <w:b/>
          <w:i/>
          <w:sz w:val="28"/>
          <w:szCs w:val="28"/>
        </w:rPr>
        <w:t>ю</w:t>
      </w:r>
      <w:r w:rsidRPr="00A716C7">
        <w:rPr>
          <w:b/>
          <w:i/>
          <w:sz w:val="28"/>
          <w:szCs w:val="28"/>
        </w:rPr>
        <w:t xml:space="preserve"> изменений в муниципальные программы</w:t>
      </w:r>
      <w:r w:rsidR="00E73279">
        <w:rPr>
          <w:b/>
          <w:i/>
          <w:sz w:val="28"/>
          <w:szCs w:val="28"/>
        </w:rPr>
        <w:t>.</w:t>
      </w:r>
    </w:p>
    <w:p w:rsidR="006A0E22" w:rsidRDefault="006A0E22" w:rsidP="00FF1327">
      <w:pPr>
        <w:pStyle w:val="4"/>
        <w:shd w:val="clear" w:color="auto" w:fill="auto"/>
        <w:spacing w:before="0" w:after="124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Реализуя полномочия по проведению финансово-экономической экспертизы проектов муниципальных правовых актов</w:t>
      </w:r>
      <w:r w:rsidRPr="006A0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района и администраций сельских поселений Верхнемамонского муниципального района на внесение изменений в муниципальные программы, </w:t>
      </w:r>
      <w:r w:rsidR="00A716C7">
        <w:rPr>
          <w:sz w:val="28"/>
          <w:szCs w:val="28"/>
        </w:rPr>
        <w:t>Контрольно-счетной комиссией Верхнемамонского муниципального района в 202</w:t>
      </w:r>
      <w:r w:rsidR="00657D31">
        <w:rPr>
          <w:sz w:val="28"/>
          <w:szCs w:val="28"/>
        </w:rPr>
        <w:t>2</w:t>
      </w:r>
      <w:r w:rsidR="00A716C7">
        <w:rPr>
          <w:sz w:val="28"/>
          <w:szCs w:val="28"/>
        </w:rPr>
        <w:t xml:space="preserve"> году п</w:t>
      </w:r>
      <w:r w:rsidR="00FF1327">
        <w:rPr>
          <w:sz w:val="28"/>
          <w:szCs w:val="28"/>
        </w:rPr>
        <w:t>одготовлено</w:t>
      </w:r>
      <w:r w:rsidR="00A716C7">
        <w:rPr>
          <w:sz w:val="28"/>
          <w:szCs w:val="28"/>
        </w:rPr>
        <w:t xml:space="preserve"> </w:t>
      </w:r>
      <w:r w:rsidR="00657D31">
        <w:rPr>
          <w:sz w:val="28"/>
          <w:szCs w:val="28"/>
        </w:rPr>
        <w:t>110</w:t>
      </w:r>
      <w:r w:rsidR="00A716C7">
        <w:rPr>
          <w:sz w:val="28"/>
          <w:szCs w:val="28"/>
        </w:rPr>
        <w:t xml:space="preserve"> </w:t>
      </w:r>
      <w:r w:rsidR="00FF1327">
        <w:rPr>
          <w:sz w:val="28"/>
          <w:szCs w:val="28"/>
        </w:rPr>
        <w:t>заключени</w:t>
      </w:r>
      <w:r w:rsidR="00657D31">
        <w:rPr>
          <w:sz w:val="28"/>
          <w:szCs w:val="28"/>
        </w:rPr>
        <w:t>й</w:t>
      </w:r>
      <w:r w:rsidR="00FF1327">
        <w:rPr>
          <w:sz w:val="28"/>
          <w:szCs w:val="28"/>
        </w:rPr>
        <w:t xml:space="preserve"> на </w:t>
      </w:r>
      <w:r>
        <w:rPr>
          <w:sz w:val="28"/>
          <w:szCs w:val="28"/>
        </w:rPr>
        <w:t>проекты муниципальных правовых актов.</w:t>
      </w:r>
    </w:p>
    <w:p w:rsidR="006A0E22" w:rsidRDefault="00A716C7" w:rsidP="00FF1327">
      <w:pPr>
        <w:pStyle w:val="4"/>
        <w:shd w:val="clear" w:color="auto" w:fill="auto"/>
        <w:spacing w:before="0" w:after="124" w:line="276" w:lineRule="auto"/>
        <w:ind w:left="20" w:right="20" w:firstLine="70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FF1327" w:rsidRPr="0076400E">
        <w:rPr>
          <w:sz w:val="28"/>
          <w:szCs w:val="28"/>
          <w:lang w:eastAsia="en-US"/>
        </w:rPr>
        <w:t xml:space="preserve">В ходе мониторинга реализации муниципальных программ </w:t>
      </w:r>
      <w:r w:rsidR="00FF1327">
        <w:rPr>
          <w:sz w:val="28"/>
          <w:szCs w:val="28"/>
          <w:lang w:eastAsia="en-US"/>
        </w:rPr>
        <w:t>Верхнемамонского</w:t>
      </w:r>
      <w:r w:rsidR="00FF1327" w:rsidRPr="0076400E">
        <w:rPr>
          <w:sz w:val="28"/>
          <w:szCs w:val="28"/>
          <w:lang w:eastAsia="en-US"/>
        </w:rPr>
        <w:t xml:space="preserve"> муниципального района</w:t>
      </w:r>
      <w:r w:rsidR="00FF1327">
        <w:rPr>
          <w:sz w:val="28"/>
          <w:szCs w:val="28"/>
          <w:lang w:eastAsia="en-US"/>
        </w:rPr>
        <w:t xml:space="preserve"> и сельских поселений</w:t>
      </w:r>
      <w:r w:rsidR="006A0E22">
        <w:rPr>
          <w:sz w:val="28"/>
          <w:szCs w:val="28"/>
          <w:lang w:eastAsia="en-US"/>
        </w:rPr>
        <w:t xml:space="preserve"> было </w:t>
      </w:r>
      <w:r w:rsidR="00FF1327" w:rsidRPr="0076400E">
        <w:rPr>
          <w:sz w:val="28"/>
          <w:szCs w:val="28"/>
        </w:rPr>
        <w:t xml:space="preserve"> </w:t>
      </w:r>
      <w:r w:rsidR="00FF1327" w:rsidRPr="0076400E">
        <w:rPr>
          <w:spacing w:val="-2"/>
          <w:sz w:val="28"/>
          <w:szCs w:val="28"/>
        </w:rPr>
        <w:t>выявлен</w:t>
      </w:r>
      <w:r w:rsidR="006A0E22">
        <w:rPr>
          <w:spacing w:val="-2"/>
          <w:sz w:val="28"/>
          <w:szCs w:val="28"/>
        </w:rPr>
        <w:t>о</w:t>
      </w:r>
      <w:r w:rsidR="00FF1327" w:rsidRPr="0076400E">
        <w:rPr>
          <w:spacing w:val="-2"/>
          <w:sz w:val="28"/>
          <w:szCs w:val="28"/>
        </w:rPr>
        <w:t xml:space="preserve"> </w:t>
      </w:r>
      <w:r w:rsidR="00657D31">
        <w:rPr>
          <w:spacing w:val="-2"/>
          <w:sz w:val="28"/>
          <w:szCs w:val="28"/>
        </w:rPr>
        <w:t>228</w:t>
      </w:r>
      <w:r w:rsidR="006A0E22">
        <w:rPr>
          <w:spacing w:val="-2"/>
          <w:sz w:val="28"/>
          <w:szCs w:val="28"/>
        </w:rPr>
        <w:t xml:space="preserve"> нарушени</w:t>
      </w:r>
      <w:r w:rsidR="00657D31">
        <w:rPr>
          <w:spacing w:val="-2"/>
          <w:sz w:val="28"/>
          <w:szCs w:val="28"/>
        </w:rPr>
        <w:t>й</w:t>
      </w:r>
      <w:r w:rsidR="006A0E22">
        <w:rPr>
          <w:spacing w:val="-2"/>
          <w:sz w:val="28"/>
          <w:szCs w:val="28"/>
        </w:rPr>
        <w:t>.</w:t>
      </w:r>
      <w:r w:rsidR="0080401B">
        <w:rPr>
          <w:spacing w:val="-2"/>
          <w:sz w:val="28"/>
          <w:szCs w:val="28"/>
        </w:rPr>
        <w:t xml:space="preserve"> Незначительные нарушения и недостатки устранялись в рабочем порядке без направления отрицательного заключения.</w:t>
      </w:r>
    </w:p>
    <w:p w:rsidR="00061DCC" w:rsidRPr="00061DCC" w:rsidRDefault="00061DCC" w:rsidP="004A03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DCC">
        <w:rPr>
          <w:rFonts w:ascii="Times New Roman" w:hAnsi="Times New Roman" w:cs="Times New Roman"/>
          <w:sz w:val="28"/>
          <w:szCs w:val="28"/>
        </w:rPr>
        <w:t>При проведении экспертиз проектов муниципальных правовых актов были выявлены нарушения:</w:t>
      </w:r>
    </w:p>
    <w:p w:rsidR="00061DCC" w:rsidRPr="00061DCC" w:rsidRDefault="00061DCC" w:rsidP="004A03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DCC">
        <w:rPr>
          <w:rFonts w:ascii="Times New Roman" w:hAnsi="Times New Roman" w:cs="Times New Roman"/>
          <w:sz w:val="28"/>
          <w:szCs w:val="28"/>
        </w:rPr>
        <w:t xml:space="preserve">- в части </w:t>
      </w:r>
      <w:r w:rsidRPr="00061DCC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нарушении порядка принятия решений о разработке муниципальных программ, их формирования и оценки их планируемой </w:t>
      </w:r>
      <w:r w:rsidRPr="00061DC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эффективности;</w:t>
      </w:r>
    </w:p>
    <w:p w:rsidR="00061DCC" w:rsidRDefault="00061DCC" w:rsidP="004A03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DCC">
        <w:rPr>
          <w:rFonts w:ascii="Times New Roman" w:hAnsi="Times New Roman" w:cs="Times New Roman"/>
          <w:sz w:val="28"/>
          <w:szCs w:val="28"/>
          <w:lang w:eastAsia="en-US"/>
        </w:rPr>
        <w:t>- показатели объема финансирования мероприятий программ не приведены в соответствие с решениями о бюджете;</w:t>
      </w:r>
    </w:p>
    <w:p w:rsidR="00FB0947" w:rsidRPr="00FB0947" w:rsidRDefault="00FB0947" w:rsidP="004A03A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947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B0947"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B094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B0947">
        <w:rPr>
          <w:rFonts w:ascii="Times New Roman" w:hAnsi="Times New Roman" w:cs="Times New Roman"/>
          <w:sz w:val="28"/>
          <w:szCs w:val="28"/>
        </w:rPr>
        <w:t>в части несвоевременного внесения изменений в паспорта программ;</w:t>
      </w:r>
    </w:p>
    <w:p w:rsidR="00061DCC" w:rsidRPr="00061DCC" w:rsidRDefault="00FB0947" w:rsidP="004A03AE">
      <w:pPr>
        <w:pStyle w:val="4"/>
        <w:shd w:val="clear" w:color="auto" w:fill="auto"/>
        <w:spacing w:before="0" w:after="124" w:line="276" w:lineRule="auto"/>
        <w:ind w:left="20" w:right="20" w:firstLine="40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061DCC" w:rsidRPr="00061DCC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proofErr w:type="gramStart"/>
      <w:r w:rsidR="00061DCC" w:rsidRPr="00061DCC">
        <w:rPr>
          <w:sz w:val="28"/>
          <w:szCs w:val="28"/>
        </w:rPr>
        <w:t>не размещение</w:t>
      </w:r>
      <w:proofErr w:type="gramEnd"/>
      <w:r w:rsidR="00061DCC" w:rsidRPr="00061DCC">
        <w:rPr>
          <w:sz w:val="28"/>
          <w:szCs w:val="28"/>
        </w:rPr>
        <w:t xml:space="preserve"> проектов МПА на официальных сайтах органов местного самоуправления</w:t>
      </w:r>
      <w:r w:rsidR="00061DCC" w:rsidRPr="00061DCC">
        <w:rPr>
          <w:sz w:val="28"/>
          <w:szCs w:val="28"/>
          <w:lang w:eastAsia="en-US"/>
        </w:rPr>
        <w:t>.</w:t>
      </w:r>
    </w:p>
    <w:p w:rsidR="0080401B" w:rsidRDefault="0080401B" w:rsidP="00FF1327">
      <w:pPr>
        <w:pStyle w:val="4"/>
        <w:shd w:val="clear" w:color="auto" w:fill="auto"/>
        <w:spacing w:before="0" w:after="124" w:line="276" w:lineRule="auto"/>
        <w:ind w:left="20" w:right="20" w:firstLine="7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Ответственными исполнителями муниципальных программ  замечания и предложения Контрольно-счетной комиссией были учтены, были сделаны соответствующие корректировки, проекты муниципальных программ доработаны и утверждены в установленном порядке.</w:t>
      </w:r>
    </w:p>
    <w:p w:rsidR="00AC29F1" w:rsidRDefault="00D61B55" w:rsidP="00FF1327">
      <w:pPr>
        <w:pStyle w:val="4"/>
        <w:shd w:val="clear" w:color="auto" w:fill="auto"/>
        <w:spacing w:before="0" w:after="124" w:line="276" w:lineRule="auto"/>
        <w:ind w:left="20" w:right="20" w:firstLine="7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сравнению с прошлым годом, администрации</w:t>
      </w:r>
      <w:r w:rsidR="00963F65">
        <w:rPr>
          <w:sz w:val="28"/>
          <w:szCs w:val="28"/>
          <w:lang w:eastAsia="en-US"/>
        </w:rPr>
        <w:t xml:space="preserve"> сельски</w:t>
      </w:r>
      <w:r>
        <w:rPr>
          <w:sz w:val="28"/>
          <w:szCs w:val="28"/>
          <w:lang w:eastAsia="en-US"/>
        </w:rPr>
        <w:t>х</w:t>
      </w:r>
      <w:r w:rsidR="00963F65">
        <w:rPr>
          <w:sz w:val="28"/>
          <w:szCs w:val="28"/>
          <w:lang w:eastAsia="en-US"/>
        </w:rPr>
        <w:t xml:space="preserve"> поселени</w:t>
      </w:r>
      <w:r>
        <w:rPr>
          <w:sz w:val="28"/>
          <w:szCs w:val="28"/>
          <w:lang w:eastAsia="en-US"/>
        </w:rPr>
        <w:t>й</w:t>
      </w:r>
      <w:r w:rsidR="00963F65">
        <w:rPr>
          <w:sz w:val="28"/>
          <w:szCs w:val="28"/>
          <w:lang w:eastAsia="en-US"/>
        </w:rPr>
        <w:t xml:space="preserve"> </w:t>
      </w:r>
      <w:r w:rsidR="00E8483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улучшили свою работу</w:t>
      </w:r>
      <w:r w:rsidR="00E84831">
        <w:rPr>
          <w:sz w:val="28"/>
          <w:szCs w:val="28"/>
          <w:lang w:eastAsia="en-US"/>
        </w:rPr>
        <w:t xml:space="preserve"> по внесению изменений в </w:t>
      </w:r>
      <w:r w:rsidR="00963F65">
        <w:rPr>
          <w:sz w:val="28"/>
          <w:szCs w:val="28"/>
          <w:lang w:eastAsia="en-US"/>
        </w:rPr>
        <w:t>муниципальны</w:t>
      </w:r>
      <w:r w:rsidR="00E84831">
        <w:rPr>
          <w:sz w:val="28"/>
          <w:szCs w:val="28"/>
          <w:lang w:eastAsia="en-US"/>
        </w:rPr>
        <w:t>е</w:t>
      </w:r>
      <w:r w:rsidR="00963F65">
        <w:rPr>
          <w:sz w:val="28"/>
          <w:szCs w:val="28"/>
          <w:lang w:eastAsia="en-US"/>
        </w:rPr>
        <w:t xml:space="preserve"> программ</w:t>
      </w:r>
      <w:r w:rsidR="00E84831">
        <w:rPr>
          <w:sz w:val="28"/>
          <w:szCs w:val="28"/>
          <w:lang w:eastAsia="en-US"/>
        </w:rPr>
        <w:t>ы.</w:t>
      </w:r>
      <w:r w:rsidR="004B18BD">
        <w:rPr>
          <w:sz w:val="28"/>
          <w:szCs w:val="28"/>
          <w:lang w:eastAsia="en-US"/>
        </w:rPr>
        <w:t xml:space="preserve"> </w:t>
      </w:r>
      <w:r w:rsidR="00BF3E4B">
        <w:rPr>
          <w:sz w:val="28"/>
          <w:szCs w:val="28"/>
          <w:lang w:eastAsia="en-US"/>
        </w:rPr>
        <w:t>Такие поселения как, Лозовское-1, Гороховское и Ольховатское</w:t>
      </w:r>
      <w:r w:rsidR="00AC29F1">
        <w:rPr>
          <w:sz w:val="28"/>
          <w:szCs w:val="28"/>
          <w:lang w:eastAsia="en-US"/>
        </w:rPr>
        <w:t xml:space="preserve"> после </w:t>
      </w:r>
      <w:r w:rsidR="000B72B0">
        <w:rPr>
          <w:sz w:val="28"/>
          <w:szCs w:val="28"/>
          <w:lang w:eastAsia="en-US"/>
        </w:rPr>
        <w:t>каждого</w:t>
      </w:r>
      <w:r w:rsidR="00AC29F1">
        <w:rPr>
          <w:sz w:val="28"/>
          <w:szCs w:val="28"/>
          <w:lang w:eastAsia="en-US"/>
        </w:rPr>
        <w:t xml:space="preserve"> внесенн</w:t>
      </w:r>
      <w:r w:rsidR="000B72B0">
        <w:rPr>
          <w:sz w:val="28"/>
          <w:szCs w:val="28"/>
          <w:lang w:eastAsia="en-US"/>
        </w:rPr>
        <w:t>ого</w:t>
      </w:r>
      <w:r w:rsidR="00AC29F1">
        <w:rPr>
          <w:sz w:val="28"/>
          <w:szCs w:val="28"/>
          <w:lang w:eastAsia="en-US"/>
        </w:rPr>
        <w:t xml:space="preserve"> изменени</w:t>
      </w:r>
      <w:r w:rsidR="000B72B0">
        <w:rPr>
          <w:sz w:val="28"/>
          <w:szCs w:val="28"/>
          <w:lang w:eastAsia="en-US"/>
        </w:rPr>
        <w:t>я</w:t>
      </w:r>
      <w:r w:rsidR="00AC29F1">
        <w:rPr>
          <w:sz w:val="28"/>
          <w:szCs w:val="28"/>
          <w:lang w:eastAsia="en-US"/>
        </w:rPr>
        <w:t xml:space="preserve"> в бюджет поселения, своевременно приводили муниципальные программы в соответствие.</w:t>
      </w:r>
      <w:r w:rsidR="00BF3E4B">
        <w:rPr>
          <w:sz w:val="28"/>
          <w:szCs w:val="28"/>
          <w:lang w:eastAsia="en-US"/>
        </w:rPr>
        <w:t xml:space="preserve"> </w:t>
      </w:r>
    </w:p>
    <w:p w:rsidR="00764861" w:rsidRPr="00764861" w:rsidRDefault="00764861" w:rsidP="00FF1327">
      <w:pPr>
        <w:pStyle w:val="4"/>
        <w:shd w:val="clear" w:color="auto" w:fill="auto"/>
        <w:spacing w:before="0" w:after="124" w:line="276" w:lineRule="auto"/>
        <w:ind w:left="20" w:right="20" w:firstLine="7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Таким образом, всем ответственным исполнителям муниципальных программ в сельских поселениях и муниципального района организовать постоянную и своевременную работу </w:t>
      </w:r>
      <w:r w:rsidRPr="00764861">
        <w:rPr>
          <w:sz w:val="28"/>
          <w:szCs w:val="28"/>
          <w:lang w:eastAsia="en-US"/>
        </w:rPr>
        <w:t>по внесению изме</w:t>
      </w:r>
      <w:r>
        <w:rPr>
          <w:sz w:val="28"/>
          <w:szCs w:val="28"/>
          <w:lang w:eastAsia="en-US"/>
        </w:rPr>
        <w:t>нений в муниципальные программы, чтобы не нарушать бюджетное законодательство.</w:t>
      </w:r>
    </w:p>
    <w:p w:rsidR="004F5160" w:rsidRPr="004F5160" w:rsidRDefault="00894425" w:rsidP="004F5160">
      <w:pPr>
        <w:pStyle w:val="4"/>
        <w:shd w:val="clear" w:color="auto" w:fill="auto"/>
        <w:spacing w:before="0" w:after="124" w:line="276" w:lineRule="auto"/>
        <w:ind w:left="20" w:right="20" w:firstLine="700"/>
        <w:jc w:val="both"/>
        <w:rPr>
          <w:b/>
          <w:i/>
          <w:sz w:val="28"/>
          <w:szCs w:val="28"/>
          <w:lang w:eastAsia="en-US"/>
        </w:rPr>
      </w:pPr>
      <w:r w:rsidRPr="00864141">
        <w:rPr>
          <w:b/>
          <w:i/>
          <w:sz w:val="28"/>
          <w:szCs w:val="28"/>
          <w:lang w:eastAsia="en-US"/>
        </w:rPr>
        <w:t>Экспертиза  проект</w:t>
      </w:r>
      <w:r w:rsidR="00864141" w:rsidRPr="00864141">
        <w:rPr>
          <w:b/>
          <w:i/>
          <w:sz w:val="28"/>
          <w:szCs w:val="28"/>
          <w:lang w:eastAsia="en-US"/>
        </w:rPr>
        <w:t xml:space="preserve">ов </w:t>
      </w:r>
      <w:r w:rsidRPr="00864141">
        <w:rPr>
          <w:b/>
          <w:i/>
          <w:sz w:val="28"/>
          <w:szCs w:val="28"/>
          <w:lang w:eastAsia="en-US"/>
        </w:rPr>
        <w:t xml:space="preserve"> решений </w:t>
      </w:r>
      <w:r w:rsidR="00864141" w:rsidRPr="00864141">
        <w:rPr>
          <w:b/>
          <w:i/>
          <w:sz w:val="28"/>
          <w:szCs w:val="28"/>
          <w:lang w:eastAsia="en-US"/>
        </w:rPr>
        <w:t>о бюджетах муниципальных образований на 202</w:t>
      </w:r>
      <w:r w:rsidR="004F5160" w:rsidRPr="004F5160">
        <w:rPr>
          <w:b/>
          <w:i/>
          <w:sz w:val="28"/>
          <w:szCs w:val="28"/>
          <w:lang w:eastAsia="en-US"/>
        </w:rPr>
        <w:t>3</w:t>
      </w:r>
      <w:r w:rsidR="00864141" w:rsidRPr="00864141">
        <w:rPr>
          <w:b/>
          <w:i/>
          <w:sz w:val="28"/>
          <w:szCs w:val="28"/>
          <w:lang w:eastAsia="en-US"/>
        </w:rPr>
        <w:t xml:space="preserve"> год и плановый период 202</w:t>
      </w:r>
      <w:r w:rsidR="004F5160" w:rsidRPr="004F5160">
        <w:rPr>
          <w:b/>
          <w:i/>
          <w:sz w:val="28"/>
          <w:szCs w:val="28"/>
          <w:lang w:eastAsia="en-US"/>
        </w:rPr>
        <w:t>4</w:t>
      </w:r>
      <w:r w:rsidR="00864141" w:rsidRPr="00864141">
        <w:rPr>
          <w:b/>
          <w:i/>
          <w:sz w:val="28"/>
          <w:szCs w:val="28"/>
          <w:lang w:eastAsia="en-US"/>
        </w:rPr>
        <w:t xml:space="preserve"> и 202</w:t>
      </w:r>
      <w:r w:rsidR="004F5160" w:rsidRPr="004F5160">
        <w:rPr>
          <w:b/>
          <w:i/>
          <w:sz w:val="28"/>
          <w:szCs w:val="28"/>
          <w:lang w:eastAsia="en-US"/>
        </w:rPr>
        <w:t>5</w:t>
      </w:r>
      <w:r w:rsidR="00864141" w:rsidRPr="00864141">
        <w:rPr>
          <w:b/>
          <w:i/>
          <w:sz w:val="28"/>
          <w:szCs w:val="28"/>
          <w:lang w:eastAsia="en-US"/>
        </w:rPr>
        <w:t xml:space="preserve"> годов.</w:t>
      </w:r>
    </w:p>
    <w:p w:rsidR="00FE2320" w:rsidRPr="00FE2320" w:rsidRDefault="00FE2320" w:rsidP="004F5160">
      <w:pPr>
        <w:pStyle w:val="4"/>
        <w:shd w:val="clear" w:color="auto" w:fill="auto"/>
        <w:spacing w:before="0" w:after="124" w:line="276" w:lineRule="auto"/>
        <w:ind w:left="20" w:right="20" w:firstLine="700"/>
        <w:jc w:val="both"/>
        <w:rPr>
          <w:sz w:val="28"/>
          <w:szCs w:val="28"/>
          <w:lang w:eastAsia="en-US"/>
        </w:rPr>
      </w:pPr>
      <w:r w:rsidRPr="00FE2320">
        <w:rPr>
          <w:sz w:val="28"/>
          <w:szCs w:val="28"/>
          <w:lang w:eastAsia="en-US"/>
        </w:rPr>
        <w:t>В качестве одного из наиболее значимых мероприятий предварительного контроля сл</w:t>
      </w:r>
      <w:r w:rsidR="004F5160">
        <w:rPr>
          <w:sz w:val="28"/>
          <w:szCs w:val="28"/>
          <w:lang w:eastAsia="en-US"/>
        </w:rPr>
        <w:t>едует отметить экспертизу проек</w:t>
      </w:r>
      <w:r w:rsidR="00593B3A">
        <w:rPr>
          <w:sz w:val="28"/>
          <w:szCs w:val="28"/>
          <w:lang w:eastAsia="en-US"/>
        </w:rPr>
        <w:t>т</w:t>
      </w:r>
      <w:r w:rsidR="004F5160">
        <w:rPr>
          <w:sz w:val="28"/>
          <w:szCs w:val="28"/>
          <w:lang w:eastAsia="en-US"/>
        </w:rPr>
        <w:t>ов</w:t>
      </w:r>
      <w:r w:rsidRPr="00FE2320">
        <w:rPr>
          <w:sz w:val="28"/>
          <w:szCs w:val="28"/>
          <w:lang w:eastAsia="en-US"/>
        </w:rPr>
        <w:t xml:space="preserve"> Решени</w:t>
      </w:r>
      <w:r w:rsidR="00593B3A">
        <w:rPr>
          <w:sz w:val="28"/>
          <w:szCs w:val="28"/>
          <w:lang w:eastAsia="en-US"/>
        </w:rPr>
        <w:t>й</w:t>
      </w:r>
      <w:r w:rsidRPr="00FE2320">
        <w:rPr>
          <w:sz w:val="28"/>
          <w:szCs w:val="28"/>
          <w:lang w:eastAsia="en-US"/>
        </w:rPr>
        <w:t xml:space="preserve"> Совет</w:t>
      </w:r>
      <w:r w:rsidR="00593B3A">
        <w:rPr>
          <w:sz w:val="28"/>
          <w:szCs w:val="28"/>
          <w:lang w:eastAsia="en-US"/>
        </w:rPr>
        <w:t>ов  народных депутатов</w:t>
      </w:r>
      <w:r w:rsidRPr="00FE2320">
        <w:rPr>
          <w:sz w:val="28"/>
          <w:szCs w:val="28"/>
          <w:lang w:eastAsia="en-US"/>
        </w:rPr>
        <w:t xml:space="preserve"> «О бюджете муниципального района </w:t>
      </w:r>
      <w:r w:rsidR="00593B3A">
        <w:rPr>
          <w:sz w:val="28"/>
          <w:szCs w:val="28"/>
          <w:lang w:eastAsia="en-US"/>
        </w:rPr>
        <w:t xml:space="preserve">и бюджетов сельских поселений </w:t>
      </w:r>
      <w:r w:rsidRPr="00FE2320">
        <w:rPr>
          <w:sz w:val="28"/>
          <w:szCs w:val="28"/>
          <w:lang w:eastAsia="en-US"/>
        </w:rPr>
        <w:t xml:space="preserve"> на 202</w:t>
      </w:r>
      <w:r w:rsidR="00593B3A">
        <w:rPr>
          <w:sz w:val="28"/>
          <w:szCs w:val="28"/>
          <w:lang w:eastAsia="en-US"/>
        </w:rPr>
        <w:t>3</w:t>
      </w:r>
      <w:r w:rsidRPr="00FE2320">
        <w:rPr>
          <w:sz w:val="28"/>
          <w:szCs w:val="28"/>
          <w:lang w:eastAsia="en-US"/>
        </w:rPr>
        <w:t xml:space="preserve"> год и плановый период 202</w:t>
      </w:r>
      <w:r w:rsidR="00593B3A">
        <w:rPr>
          <w:sz w:val="28"/>
          <w:szCs w:val="28"/>
          <w:lang w:eastAsia="en-US"/>
        </w:rPr>
        <w:t>4</w:t>
      </w:r>
      <w:r w:rsidRPr="00FE2320">
        <w:rPr>
          <w:sz w:val="28"/>
          <w:szCs w:val="28"/>
          <w:lang w:eastAsia="en-US"/>
        </w:rPr>
        <w:t>-202</w:t>
      </w:r>
      <w:r w:rsidR="00593B3A">
        <w:rPr>
          <w:sz w:val="28"/>
          <w:szCs w:val="28"/>
          <w:lang w:eastAsia="en-US"/>
        </w:rPr>
        <w:t>5</w:t>
      </w:r>
      <w:r w:rsidRPr="00FE2320">
        <w:rPr>
          <w:sz w:val="28"/>
          <w:szCs w:val="28"/>
          <w:lang w:eastAsia="en-US"/>
        </w:rPr>
        <w:t xml:space="preserve"> годов»</w:t>
      </w:r>
      <w:r w:rsidR="00593B3A">
        <w:rPr>
          <w:sz w:val="28"/>
          <w:szCs w:val="28"/>
          <w:lang w:eastAsia="en-US"/>
        </w:rPr>
        <w:t>.</w:t>
      </w:r>
      <w:r w:rsidRPr="00FE2320">
        <w:rPr>
          <w:sz w:val="28"/>
          <w:szCs w:val="28"/>
          <w:lang w:eastAsia="en-US"/>
        </w:rPr>
        <w:t xml:space="preserve"> </w:t>
      </w:r>
      <w:r w:rsidR="00593B3A">
        <w:rPr>
          <w:sz w:val="28"/>
          <w:szCs w:val="28"/>
          <w:lang w:eastAsia="en-US"/>
        </w:rPr>
        <w:t xml:space="preserve">В ходе экспертизы была дана оценка </w:t>
      </w:r>
      <w:r w:rsidRPr="00FE2320">
        <w:rPr>
          <w:sz w:val="28"/>
          <w:szCs w:val="28"/>
          <w:lang w:eastAsia="en-US"/>
        </w:rPr>
        <w:t>на соответствие действующему законодательству и нормативно-правовым актам органов местного самоуправления, обоснованности, целесообразности и достоверности показателей, а также документов и материалов, представляемых одновременно с проектом бюджета. Проанализированы доходы, расходы</w:t>
      </w:r>
      <w:r w:rsidR="00593B3A">
        <w:rPr>
          <w:sz w:val="28"/>
          <w:szCs w:val="28"/>
          <w:lang w:eastAsia="en-US"/>
        </w:rPr>
        <w:t xml:space="preserve">, дефицит </w:t>
      </w:r>
      <w:r w:rsidRPr="00FE2320">
        <w:rPr>
          <w:sz w:val="28"/>
          <w:szCs w:val="28"/>
          <w:lang w:eastAsia="en-US"/>
        </w:rPr>
        <w:t xml:space="preserve"> проект</w:t>
      </w:r>
      <w:r w:rsidR="00593B3A">
        <w:rPr>
          <w:sz w:val="28"/>
          <w:szCs w:val="28"/>
          <w:lang w:eastAsia="en-US"/>
        </w:rPr>
        <w:t>ов</w:t>
      </w:r>
      <w:r w:rsidRPr="00FE2320">
        <w:rPr>
          <w:sz w:val="28"/>
          <w:szCs w:val="28"/>
          <w:lang w:eastAsia="en-US"/>
        </w:rPr>
        <w:t xml:space="preserve"> бюджета муниципального района</w:t>
      </w:r>
      <w:r w:rsidR="00593B3A">
        <w:rPr>
          <w:sz w:val="28"/>
          <w:szCs w:val="28"/>
          <w:lang w:eastAsia="en-US"/>
        </w:rPr>
        <w:t xml:space="preserve"> и бюджетов сельских поселений</w:t>
      </w:r>
      <w:r w:rsidRPr="00FE2320">
        <w:rPr>
          <w:sz w:val="28"/>
          <w:szCs w:val="28"/>
          <w:lang w:eastAsia="en-US"/>
        </w:rPr>
        <w:t xml:space="preserve"> на очередной финансовый год и плановый период.</w:t>
      </w:r>
    </w:p>
    <w:p w:rsidR="004F5160" w:rsidRPr="00593B3A" w:rsidRDefault="00FE2320" w:rsidP="00FE2320">
      <w:pPr>
        <w:pStyle w:val="4"/>
        <w:shd w:val="clear" w:color="auto" w:fill="auto"/>
        <w:spacing w:before="0" w:after="124" w:line="276" w:lineRule="auto"/>
        <w:ind w:left="20" w:right="20" w:firstLine="700"/>
        <w:jc w:val="both"/>
        <w:rPr>
          <w:sz w:val="28"/>
          <w:szCs w:val="28"/>
          <w:lang w:eastAsia="en-US"/>
        </w:rPr>
      </w:pPr>
      <w:proofErr w:type="gramStart"/>
      <w:r w:rsidRPr="00FE2320">
        <w:rPr>
          <w:sz w:val="28"/>
          <w:szCs w:val="28"/>
          <w:lang w:eastAsia="en-US"/>
        </w:rPr>
        <w:t>По результатам экспертизы проект</w:t>
      </w:r>
      <w:r w:rsidR="00593B3A">
        <w:rPr>
          <w:sz w:val="28"/>
          <w:szCs w:val="28"/>
          <w:lang w:eastAsia="en-US"/>
        </w:rPr>
        <w:t>ов</w:t>
      </w:r>
      <w:r w:rsidRPr="00FE2320">
        <w:rPr>
          <w:sz w:val="28"/>
          <w:szCs w:val="28"/>
          <w:lang w:eastAsia="en-US"/>
        </w:rPr>
        <w:t xml:space="preserve"> бюджет</w:t>
      </w:r>
      <w:r w:rsidR="00593B3A">
        <w:rPr>
          <w:sz w:val="28"/>
          <w:szCs w:val="28"/>
          <w:lang w:eastAsia="en-US"/>
        </w:rPr>
        <w:t>ов</w:t>
      </w:r>
      <w:r w:rsidRPr="00FE2320">
        <w:rPr>
          <w:sz w:val="28"/>
          <w:szCs w:val="28"/>
          <w:lang w:eastAsia="en-US"/>
        </w:rPr>
        <w:t xml:space="preserve"> на 202</w:t>
      </w:r>
      <w:r w:rsidR="00593B3A">
        <w:rPr>
          <w:sz w:val="28"/>
          <w:szCs w:val="28"/>
          <w:lang w:eastAsia="en-US"/>
        </w:rPr>
        <w:t>3</w:t>
      </w:r>
      <w:r w:rsidRPr="00FE2320">
        <w:rPr>
          <w:sz w:val="28"/>
          <w:szCs w:val="28"/>
          <w:lang w:eastAsia="en-US"/>
        </w:rPr>
        <w:t xml:space="preserve"> год и плановый период на 202</w:t>
      </w:r>
      <w:r w:rsidR="00593B3A">
        <w:rPr>
          <w:sz w:val="28"/>
          <w:szCs w:val="28"/>
          <w:lang w:eastAsia="en-US"/>
        </w:rPr>
        <w:t>4</w:t>
      </w:r>
      <w:r w:rsidRPr="00FE2320">
        <w:rPr>
          <w:sz w:val="28"/>
          <w:szCs w:val="28"/>
          <w:lang w:eastAsia="en-US"/>
        </w:rPr>
        <w:t>-202</w:t>
      </w:r>
      <w:r w:rsidR="00593B3A">
        <w:rPr>
          <w:sz w:val="28"/>
          <w:szCs w:val="28"/>
          <w:lang w:eastAsia="en-US"/>
        </w:rPr>
        <w:t>5</w:t>
      </w:r>
      <w:r w:rsidRPr="00FE2320">
        <w:rPr>
          <w:sz w:val="28"/>
          <w:szCs w:val="28"/>
          <w:lang w:eastAsia="en-US"/>
        </w:rPr>
        <w:t xml:space="preserve"> годов, </w:t>
      </w:r>
      <w:r w:rsidR="00593B3A" w:rsidRPr="00593B3A">
        <w:rPr>
          <w:sz w:val="28"/>
          <w:szCs w:val="28"/>
          <w:lang w:eastAsia="en-US"/>
        </w:rPr>
        <w:t xml:space="preserve">Контрольно-счетной комиссией </w:t>
      </w:r>
      <w:r w:rsidRPr="00FE2320">
        <w:rPr>
          <w:sz w:val="28"/>
          <w:szCs w:val="28"/>
          <w:lang w:eastAsia="en-US"/>
        </w:rPr>
        <w:t xml:space="preserve">подготовлено </w:t>
      </w:r>
      <w:r w:rsidR="00593B3A">
        <w:rPr>
          <w:sz w:val="28"/>
          <w:szCs w:val="28"/>
          <w:lang w:eastAsia="en-US"/>
        </w:rPr>
        <w:t xml:space="preserve">11 </w:t>
      </w:r>
      <w:r w:rsidRPr="00FE2320">
        <w:rPr>
          <w:sz w:val="28"/>
          <w:szCs w:val="28"/>
          <w:lang w:eastAsia="en-US"/>
        </w:rPr>
        <w:t>заключени</w:t>
      </w:r>
      <w:r w:rsidR="00593B3A">
        <w:rPr>
          <w:sz w:val="28"/>
          <w:szCs w:val="28"/>
          <w:lang w:eastAsia="en-US"/>
        </w:rPr>
        <w:t>й</w:t>
      </w:r>
      <w:r w:rsidRPr="00FE2320">
        <w:rPr>
          <w:sz w:val="28"/>
          <w:szCs w:val="28"/>
          <w:lang w:eastAsia="en-US"/>
        </w:rPr>
        <w:t>, где отмечено, что проект</w:t>
      </w:r>
      <w:r w:rsidR="00593B3A">
        <w:rPr>
          <w:sz w:val="28"/>
          <w:szCs w:val="28"/>
          <w:lang w:eastAsia="en-US"/>
        </w:rPr>
        <w:t xml:space="preserve">ы </w:t>
      </w:r>
      <w:r w:rsidRPr="00FE2320">
        <w:rPr>
          <w:sz w:val="28"/>
          <w:szCs w:val="28"/>
          <w:lang w:eastAsia="en-US"/>
        </w:rPr>
        <w:t>бюджет</w:t>
      </w:r>
      <w:r w:rsidR="00593B3A">
        <w:rPr>
          <w:sz w:val="28"/>
          <w:szCs w:val="28"/>
          <w:lang w:eastAsia="en-US"/>
        </w:rPr>
        <w:t>ов</w:t>
      </w:r>
      <w:r w:rsidRPr="00FE2320">
        <w:rPr>
          <w:sz w:val="28"/>
          <w:szCs w:val="28"/>
          <w:lang w:eastAsia="en-US"/>
        </w:rPr>
        <w:t xml:space="preserve"> на 202</w:t>
      </w:r>
      <w:r w:rsidR="00593B3A">
        <w:rPr>
          <w:sz w:val="28"/>
          <w:szCs w:val="28"/>
          <w:lang w:eastAsia="en-US"/>
        </w:rPr>
        <w:t>3</w:t>
      </w:r>
      <w:r w:rsidRPr="00FE2320">
        <w:rPr>
          <w:sz w:val="28"/>
          <w:szCs w:val="28"/>
          <w:lang w:eastAsia="en-US"/>
        </w:rPr>
        <w:t xml:space="preserve"> год представлен</w:t>
      </w:r>
      <w:r w:rsidR="009E7E55">
        <w:rPr>
          <w:sz w:val="28"/>
          <w:szCs w:val="28"/>
          <w:lang w:eastAsia="en-US"/>
        </w:rPr>
        <w:t>ы</w:t>
      </w:r>
      <w:r w:rsidRPr="00FE2320">
        <w:rPr>
          <w:sz w:val="28"/>
          <w:szCs w:val="28"/>
          <w:lang w:eastAsia="en-US"/>
        </w:rPr>
        <w:t xml:space="preserve"> Администрацией муниципального района</w:t>
      </w:r>
      <w:r w:rsidR="00593B3A">
        <w:rPr>
          <w:sz w:val="28"/>
          <w:szCs w:val="28"/>
          <w:lang w:eastAsia="en-US"/>
        </w:rPr>
        <w:t xml:space="preserve"> и сельскими поселениями</w:t>
      </w:r>
      <w:r w:rsidRPr="00FE2320">
        <w:rPr>
          <w:sz w:val="28"/>
          <w:szCs w:val="28"/>
          <w:lang w:eastAsia="en-US"/>
        </w:rPr>
        <w:t xml:space="preserve"> своевременно, подготовлен</w:t>
      </w:r>
      <w:r w:rsidR="00593B3A">
        <w:rPr>
          <w:sz w:val="28"/>
          <w:szCs w:val="28"/>
          <w:lang w:eastAsia="en-US"/>
        </w:rPr>
        <w:t>ы</w:t>
      </w:r>
      <w:r w:rsidRPr="00FE2320">
        <w:rPr>
          <w:sz w:val="28"/>
          <w:szCs w:val="28"/>
          <w:lang w:eastAsia="en-US"/>
        </w:rPr>
        <w:t xml:space="preserve"> в соответствии с требованиями бюджетного законодательства, расходная часть спланирована не из потребности главных </w:t>
      </w:r>
      <w:r w:rsidRPr="00FE2320">
        <w:rPr>
          <w:sz w:val="28"/>
          <w:szCs w:val="28"/>
          <w:lang w:eastAsia="en-US"/>
        </w:rPr>
        <w:lastRenderedPageBreak/>
        <w:t>распорядителей бюджетных средств района</w:t>
      </w:r>
      <w:r w:rsidR="00593B3A">
        <w:rPr>
          <w:sz w:val="28"/>
          <w:szCs w:val="28"/>
          <w:lang w:eastAsia="en-US"/>
        </w:rPr>
        <w:t xml:space="preserve"> и поселений</w:t>
      </w:r>
      <w:r w:rsidRPr="00FE2320">
        <w:rPr>
          <w:sz w:val="28"/>
          <w:szCs w:val="28"/>
          <w:lang w:eastAsia="en-US"/>
        </w:rPr>
        <w:t>, а из минимальной возможности в</w:t>
      </w:r>
      <w:proofErr w:type="gramEnd"/>
      <w:r w:rsidRPr="00FE2320">
        <w:rPr>
          <w:sz w:val="28"/>
          <w:szCs w:val="28"/>
          <w:lang w:eastAsia="en-US"/>
        </w:rPr>
        <w:t xml:space="preserve"> </w:t>
      </w:r>
      <w:proofErr w:type="gramStart"/>
      <w:r w:rsidRPr="00FE2320">
        <w:rPr>
          <w:sz w:val="28"/>
          <w:szCs w:val="28"/>
          <w:lang w:eastAsia="en-US"/>
        </w:rPr>
        <w:t>соответствии</w:t>
      </w:r>
      <w:proofErr w:type="gramEnd"/>
      <w:r w:rsidRPr="00FE2320">
        <w:rPr>
          <w:sz w:val="28"/>
          <w:szCs w:val="28"/>
          <w:lang w:eastAsia="en-US"/>
        </w:rPr>
        <w:t xml:space="preserve"> с планируемыми доходами бюджета.</w:t>
      </w:r>
    </w:p>
    <w:p w:rsidR="00FF1327" w:rsidRPr="00111032" w:rsidRDefault="00FF1327" w:rsidP="002C63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71C33" w:rsidRPr="005B7769" w:rsidRDefault="009C20D9" w:rsidP="00CB4127">
      <w:pPr>
        <w:pStyle w:val="4"/>
        <w:numPr>
          <w:ilvl w:val="0"/>
          <w:numId w:val="9"/>
        </w:numPr>
        <w:shd w:val="clear" w:color="auto" w:fill="auto"/>
        <w:spacing w:before="0" w:after="113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деятельности и в</w:t>
      </w:r>
      <w:r w:rsidR="00871E8A" w:rsidRPr="005B7769">
        <w:rPr>
          <w:b/>
          <w:sz w:val="28"/>
          <w:szCs w:val="28"/>
        </w:rPr>
        <w:t>заимодействие с контрольно-счетными и иными органами</w:t>
      </w:r>
    </w:p>
    <w:p w:rsidR="00471C33" w:rsidRDefault="00871E8A" w:rsidP="005B7769">
      <w:pPr>
        <w:pStyle w:val="4"/>
        <w:shd w:val="clear" w:color="auto" w:fill="auto"/>
        <w:spacing w:before="0" w:after="116" w:line="276" w:lineRule="auto"/>
        <w:ind w:left="20" w:right="20" w:firstLine="720"/>
        <w:jc w:val="both"/>
        <w:rPr>
          <w:sz w:val="28"/>
          <w:szCs w:val="28"/>
        </w:rPr>
      </w:pPr>
      <w:r w:rsidRPr="005B7769">
        <w:rPr>
          <w:sz w:val="28"/>
          <w:szCs w:val="28"/>
        </w:rPr>
        <w:t>В</w:t>
      </w:r>
      <w:r w:rsidR="00654FB9">
        <w:rPr>
          <w:sz w:val="28"/>
          <w:szCs w:val="28"/>
        </w:rPr>
        <w:t xml:space="preserve"> целях совершенствования своей деятельности, обмена опытом и получения информационных материалов Контрольно-счетная комиссия продолжает взаимодействовать</w:t>
      </w:r>
      <w:r w:rsidRPr="005B7769">
        <w:rPr>
          <w:sz w:val="28"/>
          <w:szCs w:val="28"/>
        </w:rPr>
        <w:t xml:space="preserve"> </w:t>
      </w:r>
      <w:r w:rsidR="00654FB9">
        <w:rPr>
          <w:sz w:val="28"/>
          <w:szCs w:val="28"/>
        </w:rPr>
        <w:t xml:space="preserve">с Контрольно-счетной палатой Воронежской области и с органами финансового контроля муниципальных районов области. Также в </w:t>
      </w:r>
      <w:r w:rsidRPr="005B7769">
        <w:rPr>
          <w:sz w:val="28"/>
          <w:szCs w:val="28"/>
        </w:rPr>
        <w:t>202</w:t>
      </w:r>
      <w:r w:rsidR="00654FB9">
        <w:rPr>
          <w:sz w:val="28"/>
          <w:szCs w:val="28"/>
        </w:rPr>
        <w:t xml:space="preserve">2 </w:t>
      </w:r>
      <w:r w:rsidRPr="005B7769">
        <w:rPr>
          <w:sz w:val="28"/>
          <w:szCs w:val="28"/>
        </w:rPr>
        <w:t xml:space="preserve"> году продолжилось участие К</w:t>
      </w:r>
      <w:r w:rsidR="005B7769">
        <w:rPr>
          <w:sz w:val="28"/>
          <w:szCs w:val="28"/>
        </w:rPr>
        <w:t>онтрольно-счетной комиссии</w:t>
      </w:r>
      <w:r w:rsidRPr="005B7769">
        <w:rPr>
          <w:sz w:val="28"/>
          <w:szCs w:val="28"/>
        </w:rPr>
        <w:t xml:space="preserve"> </w:t>
      </w:r>
      <w:r w:rsidR="00ED3790">
        <w:rPr>
          <w:sz w:val="28"/>
          <w:szCs w:val="28"/>
        </w:rPr>
        <w:t xml:space="preserve">в </w:t>
      </w:r>
      <w:r w:rsidRPr="005B7769">
        <w:rPr>
          <w:sz w:val="28"/>
          <w:szCs w:val="28"/>
        </w:rPr>
        <w:t xml:space="preserve">работе Совета контрольно-счетных органов </w:t>
      </w:r>
      <w:r w:rsidR="005B7769">
        <w:rPr>
          <w:sz w:val="28"/>
          <w:szCs w:val="28"/>
        </w:rPr>
        <w:t>Воронежской области</w:t>
      </w:r>
      <w:r w:rsidRPr="005B7769">
        <w:rPr>
          <w:sz w:val="28"/>
          <w:szCs w:val="28"/>
        </w:rPr>
        <w:t xml:space="preserve"> (далее - Совет КСО). </w:t>
      </w:r>
    </w:p>
    <w:p w:rsidR="00654FB9" w:rsidRPr="005B7769" w:rsidRDefault="00654FB9" w:rsidP="005B7769">
      <w:pPr>
        <w:pStyle w:val="4"/>
        <w:shd w:val="clear" w:color="auto" w:fill="auto"/>
        <w:spacing w:before="0" w:after="116" w:line="276" w:lineRule="auto"/>
        <w:ind w:left="20" w:right="20" w:firstLine="720"/>
        <w:jc w:val="both"/>
        <w:rPr>
          <w:sz w:val="28"/>
          <w:szCs w:val="28"/>
        </w:rPr>
      </w:pPr>
      <w:r w:rsidRPr="00654FB9">
        <w:rPr>
          <w:sz w:val="28"/>
          <w:szCs w:val="28"/>
        </w:rPr>
        <w:t>С</w:t>
      </w:r>
      <w:r>
        <w:rPr>
          <w:sz w:val="28"/>
          <w:szCs w:val="28"/>
        </w:rPr>
        <w:t>овет</w:t>
      </w:r>
      <w:r w:rsidRPr="00654FB9">
        <w:rPr>
          <w:sz w:val="28"/>
          <w:szCs w:val="28"/>
        </w:rPr>
        <w:t xml:space="preserve"> КСО на системной основе организует и проводит конференции, общие собрания для повышения результативности управления финансовыми и материальными ресурсами муниципальных образований, взаимодействия и обмена опытом в целях усиления эффективности финансового контроля.</w:t>
      </w:r>
    </w:p>
    <w:p w:rsidR="00654FB9" w:rsidRDefault="00ED3790" w:rsidP="00654FB9">
      <w:pPr>
        <w:pStyle w:val="4"/>
        <w:shd w:val="clear" w:color="auto" w:fill="auto"/>
        <w:spacing w:before="0" w:after="189" w:line="276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комиссии приняла участие в совещаниях и обучающих семинарах, </w:t>
      </w:r>
      <w:r w:rsidR="00C22663">
        <w:rPr>
          <w:sz w:val="28"/>
          <w:szCs w:val="28"/>
        </w:rPr>
        <w:t>п</w:t>
      </w:r>
      <w:r>
        <w:rPr>
          <w:sz w:val="28"/>
          <w:szCs w:val="28"/>
        </w:rPr>
        <w:t>роводимых Советом КСО, в том числе и в режиме видеоконференции</w:t>
      </w:r>
      <w:r w:rsidR="00871E8A" w:rsidRPr="005B7769">
        <w:rPr>
          <w:sz w:val="28"/>
          <w:szCs w:val="28"/>
        </w:rPr>
        <w:t>.</w:t>
      </w:r>
    </w:p>
    <w:p w:rsidR="004F5160" w:rsidRPr="004F5160" w:rsidRDefault="004F5160" w:rsidP="004F5160">
      <w:pPr>
        <w:pStyle w:val="4"/>
        <w:shd w:val="clear" w:color="auto" w:fill="auto"/>
        <w:spacing w:before="0" w:after="189" w:line="276" w:lineRule="auto"/>
        <w:ind w:left="20" w:right="20" w:firstLine="720"/>
        <w:jc w:val="both"/>
        <w:rPr>
          <w:sz w:val="28"/>
          <w:szCs w:val="28"/>
        </w:rPr>
      </w:pPr>
      <w:r w:rsidRPr="004F5160">
        <w:rPr>
          <w:sz w:val="28"/>
          <w:szCs w:val="28"/>
        </w:rPr>
        <w:t>По результатам проведенного в 202</w:t>
      </w:r>
      <w:r w:rsidR="006532D0">
        <w:rPr>
          <w:sz w:val="28"/>
          <w:szCs w:val="28"/>
        </w:rPr>
        <w:t>2</w:t>
      </w:r>
      <w:r w:rsidRPr="004F5160">
        <w:rPr>
          <w:sz w:val="28"/>
          <w:szCs w:val="28"/>
        </w:rPr>
        <w:t xml:space="preserve"> году конкурса</w:t>
      </w:r>
      <w:r w:rsidR="006532D0">
        <w:rPr>
          <w:sz w:val="28"/>
          <w:szCs w:val="28"/>
        </w:rPr>
        <w:t>,</w:t>
      </w:r>
      <w:r w:rsidRPr="004F5160">
        <w:rPr>
          <w:sz w:val="28"/>
          <w:szCs w:val="28"/>
        </w:rPr>
        <w:t xml:space="preserve">  Президиумом Со</w:t>
      </w:r>
      <w:r w:rsidR="006532D0">
        <w:rPr>
          <w:sz w:val="28"/>
          <w:szCs w:val="28"/>
        </w:rPr>
        <w:t>вета</w:t>
      </w:r>
      <w:r w:rsidRPr="004F5160">
        <w:rPr>
          <w:sz w:val="28"/>
          <w:szCs w:val="28"/>
        </w:rPr>
        <w:t xml:space="preserve"> КСО принято решение о награждении </w:t>
      </w:r>
      <w:r w:rsidR="006532D0">
        <w:rPr>
          <w:sz w:val="28"/>
          <w:szCs w:val="28"/>
        </w:rPr>
        <w:t xml:space="preserve">Председателя </w:t>
      </w:r>
      <w:r w:rsidRPr="004F5160">
        <w:rPr>
          <w:sz w:val="28"/>
          <w:szCs w:val="28"/>
        </w:rPr>
        <w:t xml:space="preserve">Контрольно-счетной </w:t>
      </w:r>
      <w:r w:rsidR="006532D0">
        <w:rPr>
          <w:sz w:val="28"/>
          <w:szCs w:val="28"/>
        </w:rPr>
        <w:t>комиссии</w:t>
      </w:r>
      <w:r w:rsidRPr="004F5160">
        <w:rPr>
          <w:sz w:val="28"/>
          <w:szCs w:val="28"/>
        </w:rPr>
        <w:t xml:space="preserve"> </w:t>
      </w:r>
      <w:r w:rsidR="006532D0">
        <w:rPr>
          <w:sz w:val="28"/>
          <w:szCs w:val="28"/>
        </w:rPr>
        <w:t>Верхнемамонского муниципального района</w:t>
      </w:r>
      <w:r w:rsidRPr="004F5160">
        <w:rPr>
          <w:sz w:val="28"/>
          <w:szCs w:val="28"/>
        </w:rPr>
        <w:t xml:space="preserve"> Дипломом </w:t>
      </w:r>
      <w:r w:rsidRPr="004F5160">
        <w:rPr>
          <w:sz w:val="28"/>
          <w:szCs w:val="28"/>
          <w:lang w:val="en-US"/>
        </w:rPr>
        <w:t>II</w:t>
      </w:r>
      <w:r w:rsidRPr="004F5160">
        <w:rPr>
          <w:sz w:val="28"/>
          <w:szCs w:val="28"/>
        </w:rPr>
        <w:t xml:space="preserve"> степени в номинации </w:t>
      </w:r>
      <w:r w:rsidR="006532D0" w:rsidRPr="006532D0">
        <w:rPr>
          <w:sz w:val="28"/>
          <w:szCs w:val="28"/>
        </w:rPr>
        <w:t>«Лучший муниципальный финансовый контролер»</w:t>
      </w:r>
      <w:r w:rsidR="006532D0">
        <w:rPr>
          <w:sz w:val="28"/>
          <w:szCs w:val="28"/>
        </w:rPr>
        <w:t>.</w:t>
      </w:r>
      <w:r w:rsidR="006532D0" w:rsidRPr="006532D0">
        <w:rPr>
          <w:sz w:val="28"/>
          <w:szCs w:val="28"/>
        </w:rPr>
        <w:t xml:space="preserve"> </w:t>
      </w:r>
    </w:p>
    <w:p w:rsidR="006532D0" w:rsidRDefault="004B503A" w:rsidP="006532D0">
      <w:pPr>
        <w:pStyle w:val="4"/>
        <w:shd w:val="clear" w:color="auto" w:fill="auto"/>
        <w:spacing w:before="0" w:after="189" w:line="276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осуществлялось тесное и конструктивное взаимодействие Контрольно-счетной комиссии с Советом</w:t>
      </w:r>
      <w:r w:rsidR="00C2059D">
        <w:rPr>
          <w:sz w:val="28"/>
          <w:szCs w:val="28"/>
        </w:rPr>
        <w:t xml:space="preserve"> народных депутатов Верхнемамонского муниципального района</w:t>
      </w:r>
      <w:r>
        <w:rPr>
          <w:sz w:val="28"/>
          <w:szCs w:val="28"/>
        </w:rPr>
        <w:t xml:space="preserve">. На заседаниях Совета народных депутатов рассматривались заключения Контрольно-счетной комиссии по проекту бюджета на следующий год, по отчету об исполнении районного бюджета за отчетный период, а также ежегодный отчет о работе </w:t>
      </w:r>
      <w:r w:rsidR="006170A4">
        <w:rPr>
          <w:sz w:val="28"/>
          <w:szCs w:val="28"/>
        </w:rPr>
        <w:t>Контрольно-счетной комиссии.</w:t>
      </w:r>
    </w:p>
    <w:p w:rsidR="006532D0" w:rsidRDefault="006532D0" w:rsidP="006532D0">
      <w:pPr>
        <w:pStyle w:val="4"/>
        <w:shd w:val="clear" w:color="auto" w:fill="auto"/>
        <w:spacing w:before="0" w:after="189" w:line="276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532D0">
        <w:rPr>
          <w:sz w:val="28"/>
          <w:szCs w:val="28"/>
        </w:rPr>
        <w:t xml:space="preserve"> Контрольно-счетной </w:t>
      </w:r>
      <w:r>
        <w:rPr>
          <w:sz w:val="28"/>
          <w:szCs w:val="28"/>
        </w:rPr>
        <w:t>комиссии</w:t>
      </w:r>
      <w:r w:rsidRPr="006532D0">
        <w:rPr>
          <w:sz w:val="28"/>
          <w:szCs w:val="28"/>
        </w:rPr>
        <w:t xml:space="preserve"> присутствовал на публичных слушаниях по проекту </w:t>
      </w:r>
      <w:r>
        <w:rPr>
          <w:sz w:val="28"/>
          <w:szCs w:val="28"/>
        </w:rPr>
        <w:t xml:space="preserve">районного </w:t>
      </w:r>
      <w:r w:rsidRPr="006532D0">
        <w:rPr>
          <w:sz w:val="28"/>
          <w:szCs w:val="28"/>
        </w:rPr>
        <w:t>бюджета на 202</w:t>
      </w:r>
      <w:r>
        <w:rPr>
          <w:sz w:val="28"/>
          <w:szCs w:val="28"/>
        </w:rPr>
        <w:t>3</w:t>
      </w:r>
      <w:r w:rsidRPr="006532D0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 xml:space="preserve"> </w:t>
      </w:r>
      <w:r w:rsidRPr="006532D0">
        <w:rPr>
          <w:sz w:val="28"/>
          <w:szCs w:val="28"/>
        </w:rPr>
        <w:t>202</w:t>
      </w:r>
      <w:r>
        <w:rPr>
          <w:sz w:val="28"/>
          <w:szCs w:val="28"/>
        </w:rPr>
        <w:t xml:space="preserve">4 </w:t>
      </w:r>
      <w:r w:rsidRPr="006532D0">
        <w:rPr>
          <w:sz w:val="28"/>
          <w:szCs w:val="28"/>
        </w:rPr>
        <w:t>и 202</w:t>
      </w:r>
      <w:r>
        <w:rPr>
          <w:sz w:val="28"/>
          <w:szCs w:val="28"/>
        </w:rPr>
        <w:t>5</w:t>
      </w:r>
      <w:r w:rsidRPr="006532D0">
        <w:rPr>
          <w:sz w:val="28"/>
          <w:szCs w:val="28"/>
        </w:rPr>
        <w:t xml:space="preserve"> годов и отчету об исполнении </w:t>
      </w:r>
      <w:r>
        <w:rPr>
          <w:sz w:val="28"/>
          <w:szCs w:val="28"/>
        </w:rPr>
        <w:t xml:space="preserve">районного </w:t>
      </w:r>
      <w:r w:rsidRPr="006532D0">
        <w:rPr>
          <w:sz w:val="28"/>
          <w:szCs w:val="28"/>
        </w:rPr>
        <w:t>бюджета за 202</w:t>
      </w:r>
      <w:r>
        <w:rPr>
          <w:sz w:val="28"/>
          <w:szCs w:val="28"/>
        </w:rPr>
        <w:t>1</w:t>
      </w:r>
      <w:r w:rsidRPr="006532D0">
        <w:rPr>
          <w:sz w:val="28"/>
          <w:szCs w:val="28"/>
        </w:rPr>
        <w:t xml:space="preserve"> год</w:t>
      </w:r>
      <w:r w:rsidR="00BF1364">
        <w:rPr>
          <w:sz w:val="28"/>
          <w:szCs w:val="28"/>
        </w:rPr>
        <w:t>.</w:t>
      </w:r>
    </w:p>
    <w:p w:rsidR="006532D0" w:rsidRDefault="006532D0" w:rsidP="005B7769">
      <w:pPr>
        <w:pStyle w:val="4"/>
        <w:shd w:val="clear" w:color="auto" w:fill="auto"/>
        <w:spacing w:before="0" w:after="189" w:line="276" w:lineRule="auto"/>
        <w:ind w:left="20" w:right="20" w:firstLine="720"/>
        <w:jc w:val="both"/>
        <w:rPr>
          <w:sz w:val="28"/>
          <w:szCs w:val="28"/>
        </w:rPr>
      </w:pPr>
      <w:r w:rsidRPr="006532D0">
        <w:rPr>
          <w:sz w:val="28"/>
          <w:szCs w:val="28"/>
        </w:rPr>
        <w:t xml:space="preserve">Регулярно осуществлялись мероприятия по противодействию коррупции. Информация о доходах, об имуществе и обязательствах имущественного характера муниципальных служащих, а также их супругов и несовершеннолетних детей в установленный срок подготовлена и размещена на сайте Контрольно-счетной </w:t>
      </w:r>
      <w:r>
        <w:rPr>
          <w:sz w:val="28"/>
          <w:szCs w:val="28"/>
        </w:rPr>
        <w:t>комиссии</w:t>
      </w:r>
      <w:r w:rsidRPr="006532D0">
        <w:rPr>
          <w:sz w:val="28"/>
          <w:szCs w:val="28"/>
        </w:rPr>
        <w:t>.</w:t>
      </w:r>
    </w:p>
    <w:p w:rsidR="00BF1364" w:rsidRDefault="00BF1364" w:rsidP="005B7769">
      <w:pPr>
        <w:pStyle w:val="4"/>
        <w:shd w:val="clear" w:color="auto" w:fill="auto"/>
        <w:spacing w:before="0" w:after="189" w:line="276" w:lineRule="auto"/>
        <w:ind w:left="20" w:right="20" w:firstLine="720"/>
        <w:jc w:val="both"/>
        <w:rPr>
          <w:sz w:val="28"/>
          <w:szCs w:val="28"/>
        </w:rPr>
      </w:pPr>
      <w:r w:rsidRPr="00BF1364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текущем году</w:t>
      </w:r>
      <w:r w:rsidRPr="00BF1364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Pr="00BF1364">
        <w:rPr>
          <w:sz w:val="28"/>
          <w:szCs w:val="28"/>
        </w:rPr>
        <w:t xml:space="preserve"> Контрольно-счетной комиссии </w:t>
      </w:r>
      <w:r w:rsidR="00D01A79">
        <w:rPr>
          <w:sz w:val="28"/>
          <w:szCs w:val="28"/>
        </w:rPr>
        <w:t xml:space="preserve">прошла </w:t>
      </w:r>
      <w:r w:rsidRPr="00BF1364">
        <w:rPr>
          <w:sz w:val="28"/>
          <w:szCs w:val="28"/>
        </w:rPr>
        <w:t>повышен</w:t>
      </w:r>
      <w:r w:rsidR="00D01A79">
        <w:rPr>
          <w:sz w:val="28"/>
          <w:szCs w:val="28"/>
        </w:rPr>
        <w:t>ие</w:t>
      </w:r>
      <w:r w:rsidRPr="00BF1364">
        <w:rPr>
          <w:sz w:val="28"/>
          <w:szCs w:val="28"/>
        </w:rPr>
        <w:t xml:space="preserve"> квалификации по теме «Управление государственными и муниципальными закупками» по реализации Федерального закона № 44-ФЗ.</w:t>
      </w:r>
    </w:p>
    <w:p w:rsidR="00ED3790" w:rsidRDefault="00ED3790" w:rsidP="005B7769">
      <w:pPr>
        <w:pStyle w:val="4"/>
        <w:shd w:val="clear" w:color="auto" w:fill="auto"/>
        <w:spacing w:before="0" w:after="189" w:line="276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заключенным соглашением, в рабочем порядке осуществлялось взаимодействие с органом внутреннего финансового контроля администрации Верхнемамонского муниципального района.</w:t>
      </w:r>
    </w:p>
    <w:p w:rsidR="009C20D9" w:rsidRDefault="009C20D9" w:rsidP="005B7769">
      <w:pPr>
        <w:pStyle w:val="4"/>
        <w:shd w:val="clear" w:color="auto" w:fill="auto"/>
        <w:spacing w:before="0" w:after="189" w:line="276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в целях совершенствования методической базы, внесены изменения в 8 стандартов</w:t>
      </w:r>
      <w:r w:rsidRPr="009C20D9">
        <w:t xml:space="preserve"> </w:t>
      </w:r>
      <w:r>
        <w:t xml:space="preserve"> </w:t>
      </w:r>
      <w:r w:rsidRPr="00252CCD">
        <w:rPr>
          <w:sz w:val="28"/>
          <w:szCs w:val="28"/>
        </w:rPr>
        <w:t>внешнего</w:t>
      </w:r>
      <w:r w:rsidR="00252CCD" w:rsidRPr="00252CCD">
        <w:rPr>
          <w:sz w:val="28"/>
          <w:szCs w:val="28"/>
        </w:rPr>
        <w:t xml:space="preserve"> муниципального финансового</w:t>
      </w:r>
      <w:r w:rsidR="00252CCD">
        <w:t xml:space="preserve"> </w:t>
      </w:r>
      <w:r w:rsidR="00252CCD">
        <w:rPr>
          <w:sz w:val="28"/>
          <w:szCs w:val="28"/>
        </w:rPr>
        <w:t xml:space="preserve">контроля </w:t>
      </w:r>
      <w:r w:rsidRPr="009C20D9">
        <w:rPr>
          <w:sz w:val="28"/>
          <w:szCs w:val="28"/>
        </w:rPr>
        <w:t>Контрольно-счетной комиссии</w:t>
      </w:r>
      <w:r w:rsidR="00252CCD">
        <w:rPr>
          <w:sz w:val="28"/>
          <w:szCs w:val="28"/>
        </w:rPr>
        <w:t>, учитывающие изменения бюджетного законодательства и сложившуюся практику контрольной деятельности.</w:t>
      </w:r>
    </w:p>
    <w:p w:rsidR="00471C33" w:rsidRPr="00D0062F" w:rsidRDefault="00871E8A" w:rsidP="00CB4127">
      <w:pPr>
        <w:pStyle w:val="4"/>
        <w:numPr>
          <w:ilvl w:val="0"/>
          <w:numId w:val="9"/>
        </w:numPr>
        <w:shd w:val="clear" w:color="auto" w:fill="auto"/>
        <w:spacing w:before="0" w:after="113" w:line="240" w:lineRule="exact"/>
        <w:jc w:val="center"/>
        <w:rPr>
          <w:b/>
          <w:sz w:val="28"/>
          <w:szCs w:val="28"/>
        </w:rPr>
      </w:pPr>
      <w:r w:rsidRPr="00D0062F">
        <w:rPr>
          <w:b/>
          <w:sz w:val="28"/>
          <w:szCs w:val="28"/>
        </w:rPr>
        <w:t>Информационная деятельность</w:t>
      </w:r>
    </w:p>
    <w:p w:rsidR="00471C33" w:rsidRPr="00D0062F" w:rsidRDefault="006170A4" w:rsidP="00D0062F">
      <w:pPr>
        <w:pStyle w:val="4"/>
        <w:shd w:val="clear" w:color="auto" w:fill="auto"/>
        <w:tabs>
          <w:tab w:val="left" w:pos="3375"/>
          <w:tab w:val="left" w:pos="8612"/>
        </w:tabs>
        <w:spacing w:before="0" w:after="0" w:line="276" w:lineRule="auto"/>
        <w:ind w:left="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Обеспечение доступа граждан и организаций к информации о </w:t>
      </w:r>
      <w:r w:rsidR="00871E8A" w:rsidRPr="00D0062F">
        <w:rPr>
          <w:sz w:val="28"/>
          <w:szCs w:val="28"/>
        </w:rPr>
        <w:t xml:space="preserve">деятельность </w:t>
      </w:r>
      <w:r w:rsidR="00D0062F">
        <w:rPr>
          <w:sz w:val="28"/>
          <w:szCs w:val="28"/>
        </w:rPr>
        <w:t xml:space="preserve"> </w:t>
      </w:r>
      <w:r w:rsidR="00871E8A" w:rsidRPr="00D0062F">
        <w:rPr>
          <w:sz w:val="28"/>
          <w:szCs w:val="28"/>
        </w:rPr>
        <w:t>Контрольно-счетно</w:t>
      </w:r>
      <w:r w:rsidR="00D0062F">
        <w:rPr>
          <w:sz w:val="28"/>
          <w:szCs w:val="28"/>
        </w:rPr>
        <w:t>й комиссии</w:t>
      </w:r>
      <w:r>
        <w:rPr>
          <w:sz w:val="28"/>
          <w:szCs w:val="28"/>
        </w:rPr>
        <w:t xml:space="preserve"> Верхнемамонского муниципального района осуществляется в соответствии с Федеральным законом от 07.02.2011 года № 6-ФЗ «Об общих принципах организации деятельности контрольно-счетных органов субъектов РФ и муниципальных образований» и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471C33" w:rsidRDefault="006170A4" w:rsidP="00D0062F">
      <w:pPr>
        <w:pStyle w:val="4"/>
        <w:shd w:val="clear" w:color="auto" w:fill="auto"/>
        <w:spacing w:before="0" w:after="0" w:line="276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гласности реализуется  Контрольно-счетной комиссией путем размещения информации о результатах своей деятельности</w:t>
      </w:r>
      <w:r w:rsidR="00D0062F">
        <w:rPr>
          <w:sz w:val="28"/>
          <w:szCs w:val="28"/>
        </w:rPr>
        <w:t xml:space="preserve"> </w:t>
      </w:r>
      <w:r w:rsidR="00871E8A" w:rsidRPr="00D0062F">
        <w:rPr>
          <w:sz w:val="28"/>
          <w:szCs w:val="28"/>
        </w:rPr>
        <w:t xml:space="preserve"> на официальном сайте </w:t>
      </w:r>
      <w:r w:rsidR="00D0062F">
        <w:rPr>
          <w:sz w:val="28"/>
          <w:szCs w:val="28"/>
        </w:rPr>
        <w:t>администрации Верхнемамонского муниципального района</w:t>
      </w:r>
      <w:r w:rsidR="00971DD6">
        <w:rPr>
          <w:sz w:val="28"/>
          <w:szCs w:val="28"/>
        </w:rPr>
        <w:t xml:space="preserve"> в разделе</w:t>
      </w:r>
      <w:r w:rsidR="00C2059D">
        <w:rPr>
          <w:sz w:val="28"/>
          <w:szCs w:val="28"/>
        </w:rPr>
        <w:t xml:space="preserve"> «Контрольно-счетная комиссия»</w:t>
      </w:r>
      <w:r>
        <w:rPr>
          <w:sz w:val="28"/>
          <w:szCs w:val="28"/>
        </w:rPr>
        <w:t>.</w:t>
      </w:r>
      <w:r w:rsidR="005B2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данном информационном ресурсе регулярно </w:t>
      </w:r>
      <w:r w:rsidR="00C2059D">
        <w:rPr>
          <w:sz w:val="28"/>
          <w:szCs w:val="28"/>
        </w:rPr>
        <w:t xml:space="preserve">размещается </w:t>
      </w:r>
      <w:r w:rsidR="00871E8A" w:rsidRPr="00D0062F">
        <w:rPr>
          <w:sz w:val="28"/>
          <w:szCs w:val="28"/>
        </w:rPr>
        <w:t>информаци</w:t>
      </w:r>
      <w:r w:rsidR="00C2059D">
        <w:rPr>
          <w:sz w:val="28"/>
          <w:szCs w:val="28"/>
        </w:rPr>
        <w:t>я</w:t>
      </w:r>
      <w:r w:rsidR="00871E8A" w:rsidRPr="00D0062F">
        <w:rPr>
          <w:sz w:val="28"/>
          <w:szCs w:val="28"/>
        </w:rPr>
        <w:t xml:space="preserve"> о проведенных контрольных и экспертно-аналитических мероприятиях,</w:t>
      </w:r>
      <w:r w:rsidR="00CD6908">
        <w:rPr>
          <w:sz w:val="28"/>
          <w:szCs w:val="28"/>
        </w:rPr>
        <w:t xml:space="preserve"> выявленные при их проведении нарушения, нормативные акты,</w:t>
      </w:r>
      <w:r w:rsidR="00871E8A" w:rsidRPr="00D0062F">
        <w:rPr>
          <w:sz w:val="28"/>
          <w:szCs w:val="28"/>
        </w:rPr>
        <w:t xml:space="preserve"> </w:t>
      </w:r>
      <w:r w:rsidR="00C2059D">
        <w:rPr>
          <w:sz w:val="28"/>
          <w:szCs w:val="28"/>
        </w:rPr>
        <w:t>отчеты о деятельности Контрольно-счетной комиссии, планы работ, нормативная база и другие сведения</w:t>
      </w:r>
      <w:r w:rsidR="00871E8A" w:rsidRPr="00D0062F">
        <w:rPr>
          <w:sz w:val="28"/>
          <w:szCs w:val="28"/>
        </w:rPr>
        <w:t>.</w:t>
      </w:r>
    </w:p>
    <w:p w:rsidR="00D0062F" w:rsidRDefault="004B503A" w:rsidP="0054790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03A">
        <w:rPr>
          <w:rFonts w:ascii="Times New Roman" w:hAnsi="Times New Roman" w:cs="Times New Roman"/>
          <w:sz w:val="28"/>
          <w:szCs w:val="28"/>
        </w:rPr>
        <w:t>Ежегодно Контрольно-счетной комиссией предоставляется информация об итогах деятельности по установленным формам отчетности в Контрольно-счетную палату Воронежской  области.</w:t>
      </w:r>
    </w:p>
    <w:p w:rsidR="0054790C" w:rsidRDefault="0054790C" w:rsidP="0054790C">
      <w:pPr>
        <w:spacing w:line="276" w:lineRule="auto"/>
        <w:ind w:firstLine="708"/>
        <w:jc w:val="both"/>
      </w:pPr>
    </w:p>
    <w:p w:rsidR="00471C33" w:rsidRDefault="00871E8A" w:rsidP="004F0679">
      <w:pPr>
        <w:pStyle w:val="23"/>
        <w:keepNext/>
        <w:keepLines/>
        <w:numPr>
          <w:ilvl w:val="0"/>
          <w:numId w:val="9"/>
        </w:numPr>
        <w:shd w:val="clear" w:color="auto" w:fill="auto"/>
        <w:spacing w:before="0" w:after="113" w:line="240" w:lineRule="exact"/>
        <w:rPr>
          <w:b/>
          <w:sz w:val="28"/>
          <w:szCs w:val="28"/>
        </w:rPr>
      </w:pPr>
      <w:bookmarkStart w:id="1" w:name="bookmark4"/>
      <w:r w:rsidRPr="004F0679">
        <w:rPr>
          <w:b/>
          <w:sz w:val="28"/>
          <w:szCs w:val="28"/>
        </w:rPr>
        <w:t>Основные  задачи</w:t>
      </w:r>
      <w:bookmarkEnd w:id="1"/>
      <w:r w:rsidR="004F0679" w:rsidRPr="004F0679">
        <w:rPr>
          <w:b/>
          <w:sz w:val="28"/>
          <w:szCs w:val="28"/>
        </w:rPr>
        <w:t xml:space="preserve"> на 202</w:t>
      </w:r>
      <w:r w:rsidR="0054790C">
        <w:rPr>
          <w:b/>
          <w:sz w:val="28"/>
          <w:szCs w:val="28"/>
        </w:rPr>
        <w:t>3</w:t>
      </w:r>
      <w:r w:rsidR="004F0679" w:rsidRPr="004F0679">
        <w:rPr>
          <w:b/>
          <w:sz w:val="28"/>
          <w:szCs w:val="28"/>
        </w:rPr>
        <w:t xml:space="preserve"> год</w:t>
      </w:r>
    </w:p>
    <w:p w:rsidR="0042541D" w:rsidRPr="004F0679" w:rsidRDefault="0042541D" w:rsidP="0042541D">
      <w:pPr>
        <w:pStyle w:val="23"/>
        <w:keepNext/>
        <w:keepLines/>
        <w:shd w:val="clear" w:color="auto" w:fill="auto"/>
        <w:spacing w:before="0" w:after="113" w:line="240" w:lineRule="exact"/>
        <w:ind w:left="786"/>
        <w:jc w:val="left"/>
        <w:rPr>
          <w:b/>
          <w:sz w:val="28"/>
          <w:szCs w:val="28"/>
        </w:rPr>
      </w:pPr>
    </w:p>
    <w:p w:rsidR="00252CCD" w:rsidRDefault="00252CCD" w:rsidP="009B68F4">
      <w:pPr>
        <w:pStyle w:val="4"/>
        <w:shd w:val="clear" w:color="auto" w:fill="auto"/>
        <w:spacing w:before="0" w:after="116" w:line="276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252CCD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252CCD">
        <w:rPr>
          <w:sz w:val="28"/>
          <w:szCs w:val="28"/>
        </w:rPr>
        <w:t xml:space="preserve"> году Контрольно-счетная </w:t>
      </w:r>
      <w:r>
        <w:rPr>
          <w:sz w:val="28"/>
          <w:szCs w:val="28"/>
        </w:rPr>
        <w:t>комиссия Верхнемамонского муниципального района</w:t>
      </w:r>
      <w:r w:rsidRPr="00252CCD">
        <w:rPr>
          <w:sz w:val="28"/>
          <w:szCs w:val="28"/>
        </w:rPr>
        <w:t xml:space="preserve">, в соответствии с возложенными полномочиями, продолжит работу по проведению контрольных мероприятий в форме аудита эффективности использования бюджетных ресурсов, как наиболее приоритетных форм контроля, а также по контролю за законностью, результативностью использования бюджетных средств </w:t>
      </w:r>
      <w:r>
        <w:rPr>
          <w:sz w:val="28"/>
          <w:szCs w:val="28"/>
        </w:rPr>
        <w:t xml:space="preserve">Верхнемамонского </w:t>
      </w:r>
      <w:r>
        <w:rPr>
          <w:sz w:val="28"/>
          <w:szCs w:val="28"/>
        </w:rPr>
        <w:lastRenderedPageBreak/>
        <w:t>муниципального района</w:t>
      </w:r>
      <w:r w:rsidRPr="00252CCD">
        <w:rPr>
          <w:sz w:val="28"/>
          <w:szCs w:val="28"/>
        </w:rPr>
        <w:t xml:space="preserve"> и соблюдением установленного порядка управления и распоряжения муниципальным имуществом. </w:t>
      </w:r>
      <w:proofErr w:type="gramEnd"/>
    </w:p>
    <w:p w:rsidR="00403610" w:rsidRDefault="00BF1364" w:rsidP="009B68F4">
      <w:pPr>
        <w:pStyle w:val="4"/>
        <w:shd w:val="clear" w:color="auto" w:fill="auto"/>
        <w:spacing w:before="0" w:after="0" w:line="276" w:lineRule="auto"/>
        <w:ind w:left="20" w:right="20" w:firstLine="720"/>
        <w:jc w:val="both"/>
        <w:rPr>
          <w:sz w:val="28"/>
          <w:szCs w:val="28"/>
        </w:rPr>
      </w:pPr>
      <w:r w:rsidRPr="00BF1364">
        <w:rPr>
          <w:sz w:val="28"/>
          <w:szCs w:val="28"/>
        </w:rPr>
        <w:t>В соответствии с планом работы на 202</w:t>
      </w:r>
      <w:r w:rsidR="00D01A79">
        <w:rPr>
          <w:sz w:val="28"/>
          <w:szCs w:val="28"/>
        </w:rPr>
        <w:t>3</w:t>
      </w:r>
      <w:r w:rsidRPr="00BF1364">
        <w:rPr>
          <w:sz w:val="28"/>
          <w:szCs w:val="28"/>
        </w:rPr>
        <w:t xml:space="preserve"> год, запланировано проведение </w:t>
      </w:r>
      <w:r>
        <w:rPr>
          <w:sz w:val="28"/>
          <w:szCs w:val="28"/>
        </w:rPr>
        <w:t>7</w:t>
      </w:r>
      <w:r w:rsidRPr="00BF1364">
        <w:rPr>
          <w:sz w:val="28"/>
          <w:szCs w:val="28"/>
        </w:rPr>
        <w:t xml:space="preserve"> контрольных мероприятий</w:t>
      </w:r>
      <w:r>
        <w:rPr>
          <w:sz w:val="28"/>
          <w:szCs w:val="28"/>
        </w:rPr>
        <w:t xml:space="preserve"> </w:t>
      </w:r>
      <w:r w:rsidR="00403610" w:rsidRPr="009B68F4">
        <w:rPr>
          <w:sz w:val="28"/>
          <w:szCs w:val="28"/>
        </w:rPr>
        <w:t>и 55 экспертно-аналитических мероприятий, а также проведение экспертизы проектов муниципальных правовых актов по муниципальным программам.</w:t>
      </w:r>
    </w:p>
    <w:p w:rsidR="00BF1364" w:rsidRPr="009B68F4" w:rsidRDefault="00BF1364" w:rsidP="009B68F4">
      <w:pPr>
        <w:pStyle w:val="4"/>
        <w:shd w:val="clear" w:color="auto" w:fill="auto"/>
        <w:spacing w:before="0" w:after="0" w:line="276" w:lineRule="auto"/>
        <w:ind w:left="20" w:right="20" w:firstLine="720"/>
        <w:jc w:val="both"/>
        <w:rPr>
          <w:sz w:val="28"/>
          <w:szCs w:val="28"/>
        </w:rPr>
      </w:pPr>
      <w:r w:rsidRPr="00BF1364">
        <w:rPr>
          <w:sz w:val="28"/>
          <w:szCs w:val="28"/>
        </w:rPr>
        <w:t>На 202</w:t>
      </w:r>
      <w:r w:rsidR="00D01A79">
        <w:rPr>
          <w:sz w:val="28"/>
          <w:szCs w:val="28"/>
        </w:rPr>
        <w:t>3</w:t>
      </w:r>
      <w:r w:rsidRPr="00BF1364">
        <w:rPr>
          <w:sz w:val="28"/>
          <w:szCs w:val="28"/>
        </w:rPr>
        <w:t xml:space="preserve"> год запланированы финансово-экономические экспертизы нормативных правовых актов</w:t>
      </w:r>
      <w:r>
        <w:rPr>
          <w:sz w:val="28"/>
          <w:szCs w:val="28"/>
        </w:rPr>
        <w:t>,</w:t>
      </w:r>
      <w:r w:rsidRPr="00BF1364">
        <w:t xml:space="preserve"> </w:t>
      </w:r>
      <w:proofErr w:type="gramStart"/>
      <w:r w:rsidRPr="00BF1364">
        <w:rPr>
          <w:sz w:val="28"/>
          <w:szCs w:val="28"/>
        </w:rPr>
        <w:t>касающиеся</w:t>
      </w:r>
      <w:proofErr w:type="gramEnd"/>
      <w:r w:rsidRPr="00BF136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BF1364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Верхнемамонского муниципального района</w:t>
      </w:r>
      <w:r w:rsidRPr="00BF1364">
        <w:rPr>
          <w:sz w:val="28"/>
          <w:szCs w:val="28"/>
        </w:rPr>
        <w:t xml:space="preserve">, и муниципальных программ, анализ данных об исполнении бюджета. А также, контроль исполнения представлений Контрольно-счетной </w:t>
      </w:r>
      <w:r>
        <w:rPr>
          <w:sz w:val="28"/>
          <w:szCs w:val="28"/>
        </w:rPr>
        <w:t>комиссии</w:t>
      </w:r>
      <w:r w:rsidRPr="00BF1364">
        <w:rPr>
          <w:sz w:val="28"/>
          <w:szCs w:val="28"/>
        </w:rPr>
        <w:t>.</w:t>
      </w:r>
    </w:p>
    <w:p w:rsidR="00194A50" w:rsidRPr="009B68F4" w:rsidRDefault="00194A50" w:rsidP="009B68F4">
      <w:pPr>
        <w:pStyle w:val="4"/>
        <w:shd w:val="clear" w:color="auto" w:fill="auto"/>
        <w:spacing w:before="0" w:after="113" w:line="276" w:lineRule="auto"/>
        <w:ind w:right="20" w:firstLine="700"/>
        <w:jc w:val="both"/>
        <w:rPr>
          <w:sz w:val="28"/>
          <w:szCs w:val="28"/>
        </w:rPr>
      </w:pPr>
      <w:r w:rsidRPr="009B68F4">
        <w:rPr>
          <w:sz w:val="28"/>
          <w:szCs w:val="28"/>
        </w:rPr>
        <w:t>С целью повышения результативности и эффективности мер, принимаемых по результатам контрольных и экспертно-аналитических мероприятий, Контрольно-счетная комиссия планирует продолжать взаимодействие с органами местного самоуправления, правоохранительными органами и другими органами государственной власти. Продолжится активный обмен опытом с коллегами из других муниципальных районов Воронежской области. Кроме того, в 202</w:t>
      </w:r>
      <w:r w:rsidR="00BF1364">
        <w:rPr>
          <w:sz w:val="28"/>
          <w:szCs w:val="28"/>
        </w:rPr>
        <w:t>3</w:t>
      </w:r>
      <w:r w:rsidRPr="009B68F4">
        <w:rPr>
          <w:sz w:val="28"/>
          <w:szCs w:val="28"/>
        </w:rPr>
        <w:t xml:space="preserve"> году планируется участие председателя Контрольно-счетной комиссии в работе Совета контрольно-счетных органов Воронежской области, в рамках которых будут обсуждаться актуальные проблемы и практика деятельности контрольно-счетных органов.</w:t>
      </w:r>
    </w:p>
    <w:p w:rsidR="000F48AD" w:rsidRDefault="00025678" w:rsidP="00025678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78">
        <w:rPr>
          <w:rFonts w:ascii="Times New Roman" w:hAnsi="Times New Roman" w:cs="Times New Roman"/>
          <w:sz w:val="28"/>
          <w:szCs w:val="28"/>
        </w:rPr>
        <w:t xml:space="preserve">         Контрольно-счетн</w:t>
      </w:r>
      <w:r w:rsidR="00A43521">
        <w:rPr>
          <w:rFonts w:ascii="Times New Roman" w:hAnsi="Times New Roman" w:cs="Times New Roman"/>
          <w:sz w:val="28"/>
          <w:szCs w:val="28"/>
        </w:rPr>
        <w:t>ая</w:t>
      </w:r>
      <w:r w:rsidRPr="0002567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F1364">
        <w:rPr>
          <w:rFonts w:ascii="Times New Roman" w:hAnsi="Times New Roman" w:cs="Times New Roman"/>
          <w:sz w:val="28"/>
          <w:szCs w:val="28"/>
        </w:rPr>
        <w:t>я</w:t>
      </w:r>
      <w:r w:rsidR="00A43521">
        <w:rPr>
          <w:rFonts w:ascii="Times New Roman" w:hAnsi="Times New Roman" w:cs="Times New Roman"/>
          <w:sz w:val="28"/>
          <w:szCs w:val="28"/>
        </w:rPr>
        <w:t xml:space="preserve"> </w:t>
      </w:r>
      <w:r w:rsidR="00BD665A">
        <w:rPr>
          <w:rFonts w:ascii="Times New Roman" w:hAnsi="Times New Roman" w:cs="Times New Roman"/>
          <w:sz w:val="28"/>
          <w:szCs w:val="28"/>
        </w:rPr>
        <w:t>продолжит работу по предупреждению и предотвращению нарушений</w:t>
      </w:r>
      <w:r w:rsidR="00E95E3A">
        <w:rPr>
          <w:rFonts w:ascii="Times New Roman" w:hAnsi="Times New Roman" w:cs="Times New Roman"/>
          <w:sz w:val="28"/>
          <w:szCs w:val="28"/>
        </w:rPr>
        <w:t xml:space="preserve">, выявлению причин нарушений и недостатков системного характера, выработке предложений (рекомендаций) по итогам проведенных мероприятий, которые в свою очередь позволят улучшить работу объектов контроля, создать условия целевого, эффективного использования ресурсов, повысить качество финансового менеджмента и государственного </w:t>
      </w:r>
      <w:r w:rsidR="006870C5">
        <w:rPr>
          <w:rFonts w:ascii="Times New Roman" w:hAnsi="Times New Roman" w:cs="Times New Roman"/>
          <w:sz w:val="28"/>
          <w:szCs w:val="28"/>
        </w:rPr>
        <w:t>контроля</w:t>
      </w:r>
      <w:r w:rsidR="00E95E3A"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42541D" w:rsidRDefault="0042541D" w:rsidP="00025678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E3A" w:rsidRDefault="00E95E3A" w:rsidP="00025678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1C" w:rsidRPr="00025678" w:rsidRDefault="00B5151C" w:rsidP="00025678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33" w:rsidRPr="009B68F4" w:rsidRDefault="00871E8A" w:rsidP="00C829E2">
      <w:pPr>
        <w:pStyle w:val="4"/>
        <w:shd w:val="clear" w:color="auto" w:fill="auto"/>
        <w:spacing w:before="0" w:after="48" w:line="240" w:lineRule="auto"/>
        <w:ind w:left="20" w:firstLine="0"/>
        <w:rPr>
          <w:sz w:val="28"/>
          <w:szCs w:val="28"/>
        </w:rPr>
      </w:pPr>
      <w:r w:rsidRPr="009B68F4">
        <w:rPr>
          <w:sz w:val="28"/>
          <w:szCs w:val="28"/>
        </w:rPr>
        <w:t>Председатель</w:t>
      </w:r>
      <w:r w:rsidR="009B68F4" w:rsidRPr="009B68F4">
        <w:rPr>
          <w:sz w:val="28"/>
          <w:szCs w:val="28"/>
        </w:rPr>
        <w:t xml:space="preserve"> </w:t>
      </w:r>
      <w:r w:rsidRPr="009B68F4">
        <w:rPr>
          <w:sz w:val="28"/>
          <w:szCs w:val="28"/>
        </w:rPr>
        <w:t>Контрольно-счётно</w:t>
      </w:r>
      <w:r w:rsidR="009B68F4">
        <w:rPr>
          <w:sz w:val="28"/>
          <w:szCs w:val="28"/>
        </w:rPr>
        <w:t>й</w:t>
      </w:r>
      <w:r w:rsidRPr="009B68F4">
        <w:rPr>
          <w:sz w:val="28"/>
          <w:szCs w:val="28"/>
        </w:rPr>
        <w:t xml:space="preserve"> </w:t>
      </w:r>
      <w:r w:rsidR="009B68F4" w:rsidRPr="009B68F4">
        <w:rPr>
          <w:sz w:val="28"/>
          <w:szCs w:val="28"/>
        </w:rPr>
        <w:t>комиссии</w:t>
      </w:r>
    </w:p>
    <w:p w:rsidR="00471C33" w:rsidRDefault="009B68F4" w:rsidP="00C829E2">
      <w:pPr>
        <w:pStyle w:val="4"/>
        <w:shd w:val="clear" w:color="auto" w:fill="auto"/>
        <w:tabs>
          <w:tab w:val="left" w:pos="6788"/>
        </w:tabs>
        <w:spacing w:before="0" w:after="1365" w:line="240" w:lineRule="auto"/>
        <w:ind w:left="20" w:firstLine="0"/>
        <w:rPr>
          <w:sz w:val="2"/>
          <w:szCs w:val="2"/>
        </w:rPr>
      </w:pPr>
      <w:r w:rsidRPr="009B68F4">
        <w:rPr>
          <w:sz w:val="28"/>
          <w:szCs w:val="28"/>
        </w:rPr>
        <w:t xml:space="preserve">Верхнемамонского муниципального района               </w:t>
      </w:r>
      <w:bookmarkStart w:id="2" w:name="_GoBack"/>
      <w:bookmarkEnd w:id="2"/>
      <w:r w:rsidRPr="009B68F4">
        <w:rPr>
          <w:sz w:val="28"/>
          <w:szCs w:val="28"/>
        </w:rPr>
        <w:t xml:space="preserve">                       Н.А.Кротова</w:t>
      </w:r>
    </w:p>
    <w:sectPr w:rsidR="00471C33" w:rsidSect="00B95070">
      <w:headerReference w:type="default" r:id="rId11"/>
      <w:type w:val="continuous"/>
      <w:pgSz w:w="11909" w:h="16838"/>
      <w:pgMar w:top="851" w:right="1077" w:bottom="851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84" w:rsidRDefault="00DA5B84" w:rsidP="00471C33">
      <w:r>
        <w:separator/>
      </w:r>
    </w:p>
  </w:endnote>
  <w:endnote w:type="continuationSeparator" w:id="0">
    <w:p w:rsidR="00DA5B84" w:rsidRDefault="00DA5B84" w:rsidP="0047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84" w:rsidRDefault="00DA5B84"/>
  </w:footnote>
  <w:footnote w:type="continuationSeparator" w:id="0">
    <w:p w:rsidR="00DA5B84" w:rsidRDefault="00DA5B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C7" w:rsidRDefault="00A716C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99D"/>
    <w:multiLevelType w:val="multilevel"/>
    <w:tmpl w:val="9D264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961D13"/>
    <w:multiLevelType w:val="multilevel"/>
    <w:tmpl w:val="16F86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F7CDB"/>
    <w:multiLevelType w:val="multilevel"/>
    <w:tmpl w:val="4216C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2304E"/>
    <w:multiLevelType w:val="hybridMultilevel"/>
    <w:tmpl w:val="FC0AD378"/>
    <w:lvl w:ilvl="0" w:tplc="596E4A3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BD5BCE"/>
    <w:multiLevelType w:val="multilevel"/>
    <w:tmpl w:val="747ACD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A96FD0"/>
    <w:multiLevelType w:val="multilevel"/>
    <w:tmpl w:val="A6AC84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461677"/>
    <w:multiLevelType w:val="hybridMultilevel"/>
    <w:tmpl w:val="43A469E0"/>
    <w:lvl w:ilvl="0" w:tplc="2C68FD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8902E9"/>
    <w:multiLevelType w:val="multilevel"/>
    <w:tmpl w:val="C200EC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DF3AE1"/>
    <w:multiLevelType w:val="multilevel"/>
    <w:tmpl w:val="0A107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710C44"/>
    <w:multiLevelType w:val="multilevel"/>
    <w:tmpl w:val="0D2253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33"/>
    <w:rsid w:val="0000565C"/>
    <w:rsid w:val="00025678"/>
    <w:rsid w:val="00037AD2"/>
    <w:rsid w:val="00061DCC"/>
    <w:rsid w:val="00063DF1"/>
    <w:rsid w:val="00065E19"/>
    <w:rsid w:val="00075A99"/>
    <w:rsid w:val="00086FA1"/>
    <w:rsid w:val="00087529"/>
    <w:rsid w:val="000B72B0"/>
    <w:rsid w:val="000E7A7F"/>
    <w:rsid w:val="000F48AD"/>
    <w:rsid w:val="000F6FC3"/>
    <w:rsid w:val="001228F5"/>
    <w:rsid w:val="001233CA"/>
    <w:rsid w:val="00126C7B"/>
    <w:rsid w:val="00151EAA"/>
    <w:rsid w:val="00154339"/>
    <w:rsid w:val="001868B4"/>
    <w:rsid w:val="00194A50"/>
    <w:rsid w:val="001B7DA5"/>
    <w:rsid w:val="001E7A2C"/>
    <w:rsid w:val="001F6C47"/>
    <w:rsid w:val="00201245"/>
    <w:rsid w:val="00217BCB"/>
    <w:rsid w:val="0022485A"/>
    <w:rsid w:val="00252CCD"/>
    <w:rsid w:val="00291BF0"/>
    <w:rsid w:val="002A314B"/>
    <w:rsid w:val="002B594A"/>
    <w:rsid w:val="002B7C8F"/>
    <w:rsid w:val="002C6333"/>
    <w:rsid w:val="002D4805"/>
    <w:rsid w:val="002F572B"/>
    <w:rsid w:val="00346091"/>
    <w:rsid w:val="00377539"/>
    <w:rsid w:val="003876B7"/>
    <w:rsid w:val="00395054"/>
    <w:rsid w:val="003B2B9D"/>
    <w:rsid w:val="003B4C16"/>
    <w:rsid w:val="003C5FE9"/>
    <w:rsid w:val="003D0522"/>
    <w:rsid w:val="003E097E"/>
    <w:rsid w:val="003E3468"/>
    <w:rsid w:val="00403610"/>
    <w:rsid w:val="0042541D"/>
    <w:rsid w:val="00434E4D"/>
    <w:rsid w:val="00454C93"/>
    <w:rsid w:val="00465020"/>
    <w:rsid w:val="00471C33"/>
    <w:rsid w:val="004837AE"/>
    <w:rsid w:val="004903ED"/>
    <w:rsid w:val="004910EC"/>
    <w:rsid w:val="004A03AE"/>
    <w:rsid w:val="004A33CC"/>
    <w:rsid w:val="004B18BD"/>
    <w:rsid w:val="004B503A"/>
    <w:rsid w:val="004D4101"/>
    <w:rsid w:val="004F0679"/>
    <w:rsid w:val="004F5160"/>
    <w:rsid w:val="005010BC"/>
    <w:rsid w:val="00502DB9"/>
    <w:rsid w:val="00517637"/>
    <w:rsid w:val="00517D54"/>
    <w:rsid w:val="00527B5E"/>
    <w:rsid w:val="00535B06"/>
    <w:rsid w:val="00537343"/>
    <w:rsid w:val="00540E8B"/>
    <w:rsid w:val="005459C1"/>
    <w:rsid w:val="0054790C"/>
    <w:rsid w:val="00571919"/>
    <w:rsid w:val="00585733"/>
    <w:rsid w:val="00586A68"/>
    <w:rsid w:val="00593B3A"/>
    <w:rsid w:val="005A0F45"/>
    <w:rsid w:val="005B2DB4"/>
    <w:rsid w:val="005B6A6E"/>
    <w:rsid w:val="005B7769"/>
    <w:rsid w:val="006170A4"/>
    <w:rsid w:val="00635F57"/>
    <w:rsid w:val="00652AE7"/>
    <w:rsid w:val="006532D0"/>
    <w:rsid w:val="006535DB"/>
    <w:rsid w:val="00654FB9"/>
    <w:rsid w:val="00655E0B"/>
    <w:rsid w:val="00657D31"/>
    <w:rsid w:val="006719AA"/>
    <w:rsid w:val="006870C5"/>
    <w:rsid w:val="006A0E22"/>
    <w:rsid w:val="006B0E96"/>
    <w:rsid w:val="006C7842"/>
    <w:rsid w:val="006D61BC"/>
    <w:rsid w:val="006F55FE"/>
    <w:rsid w:val="006F6800"/>
    <w:rsid w:val="006F740F"/>
    <w:rsid w:val="0071011C"/>
    <w:rsid w:val="00710635"/>
    <w:rsid w:val="00744D33"/>
    <w:rsid w:val="00745621"/>
    <w:rsid w:val="0075017F"/>
    <w:rsid w:val="00764861"/>
    <w:rsid w:val="007E63F6"/>
    <w:rsid w:val="0080401B"/>
    <w:rsid w:val="00833DB0"/>
    <w:rsid w:val="00845668"/>
    <w:rsid w:val="00852C4F"/>
    <w:rsid w:val="00853D80"/>
    <w:rsid w:val="00864141"/>
    <w:rsid w:val="00871E8A"/>
    <w:rsid w:val="00894425"/>
    <w:rsid w:val="008A5426"/>
    <w:rsid w:val="008B4479"/>
    <w:rsid w:val="008C21D8"/>
    <w:rsid w:val="008F37B6"/>
    <w:rsid w:val="00916C4A"/>
    <w:rsid w:val="0092076F"/>
    <w:rsid w:val="00920DA5"/>
    <w:rsid w:val="009301BA"/>
    <w:rsid w:val="0093651C"/>
    <w:rsid w:val="00936CCF"/>
    <w:rsid w:val="00963F65"/>
    <w:rsid w:val="00971DD6"/>
    <w:rsid w:val="00973E82"/>
    <w:rsid w:val="00996259"/>
    <w:rsid w:val="00996A04"/>
    <w:rsid w:val="009B6606"/>
    <w:rsid w:val="009B68F4"/>
    <w:rsid w:val="009C20D9"/>
    <w:rsid w:val="009E73B5"/>
    <w:rsid w:val="009E7E55"/>
    <w:rsid w:val="009F47F2"/>
    <w:rsid w:val="009F5FA1"/>
    <w:rsid w:val="00A0575F"/>
    <w:rsid w:val="00A43521"/>
    <w:rsid w:val="00A436E1"/>
    <w:rsid w:val="00A716C7"/>
    <w:rsid w:val="00A81819"/>
    <w:rsid w:val="00AB5EC9"/>
    <w:rsid w:val="00AC29F1"/>
    <w:rsid w:val="00AC3DF3"/>
    <w:rsid w:val="00AC3EDB"/>
    <w:rsid w:val="00AE0ABC"/>
    <w:rsid w:val="00AE4FA5"/>
    <w:rsid w:val="00AF0501"/>
    <w:rsid w:val="00AF6FD5"/>
    <w:rsid w:val="00B36F88"/>
    <w:rsid w:val="00B5151C"/>
    <w:rsid w:val="00B71BBE"/>
    <w:rsid w:val="00B73E64"/>
    <w:rsid w:val="00B95070"/>
    <w:rsid w:val="00BA5DF5"/>
    <w:rsid w:val="00BB5806"/>
    <w:rsid w:val="00BC749B"/>
    <w:rsid w:val="00BD665A"/>
    <w:rsid w:val="00BF1364"/>
    <w:rsid w:val="00BF3E4B"/>
    <w:rsid w:val="00BF78CE"/>
    <w:rsid w:val="00C00B3D"/>
    <w:rsid w:val="00C05B05"/>
    <w:rsid w:val="00C2059D"/>
    <w:rsid w:val="00C22663"/>
    <w:rsid w:val="00C27216"/>
    <w:rsid w:val="00C406F4"/>
    <w:rsid w:val="00C54D50"/>
    <w:rsid w:val="00C57375"/>
    <w:rsid w:val="00C829E2"/>
    <w:rsid w:val="00C916E4"/>
    <w:rsid w:val="00CA2D81"/>
    <w:rsid w:val="00CB4127"/>
    <w:rsid w:val="00CD15B3"/>
    <w:rsid w:val="00CD6908"/>
    <w:rsid w:val="00CE5C1C"/>
    <w:rsid w:val="00CF393D"/>
    <w:rsid w:val="00CF6101"/>
    <w:rsid w:val="00D0062F"/>
    <w:rsid w:val="00D01A79"/>
    <w:rsid w:val="00D33601"/>
    <w:rsid w:val="00D41E05"/>
    <w:rsid w:val="00D43C76"/>
    <w:rsid w:val="00D47ABD"/>
    <w:rsid w:val="00D52153"/>
    <w:rsid w:val="00D61B55"/>
    <w:rsid w:val="00DA3EB8"/>
    <w:rsid w:val="00DA5B84"/>
    <w:rsid w:val="00DB0B4B"/>
    <w:rsid w:val="00DB44B8"/>
    <w:rsid w:val="00DD55C1"/>
    <w:rsid w:val="00DF0754"/>
    <w:rsid w:val="00DF4ACC"/>
    <w:rsid w:val="00E161EC"/>
    <w:rsid w:val="00E5575B"/>
    <w:rsid w:val="00E66206"/>
    <w:rsid w:val="00E73279"/>
    <w:rsid w:val="00E84831"/>
    <w:rsid w:val="00E855AB"/>
    <w:rsid w:val="00E95E3A"/>
    <w:rsid w:val="00EA081E"/>
    <w:rsid w:val="00EC755C"/>
    <w:rsid w:val="00ED20CF"/>
    <w:rsid w:val="00ED3790"/>
    <w:rsid w:val="00ED7A16"/>
    <w:rsid w:val="00EE217F"/>
    <w:rsid w:val="00F05F96"/>
    <w:rsid w:val="00F13726"/>
    <w:rsid w:val="00F62089"/>
    <w:rsid w:val="00F72FE3"/>
    <w:rsid w:val="00F85731"/>
    <w:rsid w:val="00FA0684"/>
    <w:rsid w:val="00FB0947"/>
    <w:rsid w:val="00FB324A"/>
    <w:rsid w:val="00FE2320"/>
    <w:rsid w:val="00FF1327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C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C3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71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71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471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a4">
    <w:name w:val="Основной текст_"/>
    <w:basedOn w:val="a0"/>
    <w:link w:val="4"/>
    <w:rsid w:val="00471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471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sid w:val="00471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5">
    <w:name w:val="Колонтитул_"/>
    <w:basedOn w:val="a0"/>
    <w:link w:val="a6"/>
    <w:rsid w:val="00471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7">
    <w:name w:val="Колонтитул"/>
    <w:basedOn w:val="a5"/>
    <w:rsid w:val="00471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</w:rPr>
  </w:style>
  <w:style w:type="character" w:customStyle="1" w:styleId="11">
    <w:name w:val="Основной текст1"/>
    <w:basedOn w:val="a4"/>
    <w:rsid w:val="00471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8">
    <w:name w:val="Подпись к таблице_"/>
    <w:basedOn w:val="a0"/>
    <w:link w:val="a9"/>
    <w:rsid w:val="00471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5pt">
    <w:name w:val="Основной текст + 10;5 pt;Полужирный"/>
    <w:basedOn w:val="a4"/>
    <w:rsid w:val="00471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471C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sid w:val="00471C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5">
    <w:name w:val="Основной текст2"/>
    <w:basedOn w:val="a4"/>
    <w:rsid w:val="00471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3"/>
    <w:basedOn w:val="a4"/>
    <w:rsid w:val="00471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a">
    <w:name w:val="Основной текст + Курсив"/>
    <w:basedOn w:val="a4"/>
    <w:rsid w:val="00471C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_"/>
    <w:basedOn w:val="a0"/>
    <w:link w:val="41"/>
    <w:rsid w:val="00471C33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85pt">
    <w:name w:val="Основной текст + 8;5 pt;Полужирный"/>
    <w:basedOn w:val="a4"/>
    <w:rsid w:val="00471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Заголовок №1"/>
    <w:basedOn w:val="a"/>
    <w:link w:val="1"/>
    <w:rsid w:val="00471C33"/>
    <w:pPr>
      <w:shd w:val="clear" w:color="auto" w:fill="FFFFFF"/>
      <w:spacing w:before="300" w:after="36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71C33"/>
    <w:pPr>
      <w:shd w:val="clear" w:color="auto" w:fill="FFFFFF"/>
      <w:spacing w:before="36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">
    <w:name w:val="Основной текст4"/>
    <w:basedOn w:val="a"/>
    <w:link w:val="a4"/>
    <w:rsid w:val="00471C33"/>
    <w:pPr>
      <w:shd w:val="clear" w:color="auto" w:fill="FFFFFF"/>
      <w:spacing w:before="900" w:after="120" w:line="0" w:lineRule="atLeast"/>
      <w:ind w:hanging="54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471C33"/>
    <w:pPr>
      <w:shd w:val="clear" w:color="auto" w:fill="FFFFFF"/>
      <w:spacing w:before="600" w:after="300" w:line="322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471C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a9">
    <w:name w:val="Подпись к таблице"/>
    <w:basedOn w:val="a"/>
    <w:link w:val="a8"/>
    <w:rsid w:val="00471C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71C33"/>
    <w:pPr>
      <w:shd w:val="clear" w:color="auto" w:fill="FFFFFF"/>
      <w:spacing w:before="120" w:after="120" w:line="34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1">
    <w:name w:val="Основной текст (4)"/>
    <w:basedOn w:val="a"/>
    <w:link w:val="40"/>
    <w:rsid w:val="00471C33"/>
    <w:pPr>
      <w:shd w:val="clear" w:color="auto" w:fill="FFFFFF"/>
      <w:spacing w:before="1500" w:line="331" w:lineRule="exact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ab">
    <w:name w:val="List Paragraph"/>
    <w:basedOn w:val="a"/>
    <w:uiPriority w:val="34"/>
    <w:qFormat/>
    <w:rsid w:val="006535D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c">
    <w:name w:val="Table Grid"/>
    <w:basedOn w:val="a1"/>
    <w:uiPriority w:val="59"/>
    <w:rsid w:val="006535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pt">
    <w:name w:val="Основной текст + 11 pt"/>
    <w:basedOn w:val="a0"/>
    <w:rsid w:val="00CF6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">
    <w:name w:val="Основной текст5"/>
    <w:basedOn w:val="a"/>
    <w:rsid w:val="00AE0ABC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No Spacing"/>
    <w:uiPriority w:val="1"/>
    <w:qFormat/>
    <w:rsid w:val="003B4C16"/>
    <w:rPr>
      <w:color w:val="000000"/>
    </w:rPr>
  </w:style>
  <w:style w:type="paragraph" w:customStyle="1" w:styleId="ConsPlusNormal">
    <w:name w:val="ConsPlusNormal"/>
    <w:rsid w:val="00FF13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FE23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C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C3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71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71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471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a4">
    <w:name w:val="Основной текст_"/>
    <w:basedOn w:val="a0"/>
    <w:link w:val="4"/>
    <w:rsid w:val="00471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471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sid w:val="00471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5">
    <w:name w:val="Колонтитул_"/>
    <w:basedOn w:val="a0"/>
    <w:link w:val="a6"/>
    <w:rsid w:val="00471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7">
    <w:name w:val="Колонтитул"/>
    <w:basedOn w:val="a5"/>
    <w:rsid w:val="00471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</w:rPr>
  </w:style>
  <w:style w:type="character" w:customStyle="1" w:styleId="11">
    <w:name w:val="Основной текст1"/>
    <w:basedOn w:val="a4"/>
    <w:rsid w:val="00471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8">
    <w:name w:val="Подпись к таблице_"/>
    <w:basedOn w:val="a0"/>
    <w:link w:val="a9"/>
    <w:rsid w:val="00471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5pt">
    <w:name w:val="Основной текст + 10;5 pt;Полужирный"/>
    <w:basedOn w:val="a4"/>
    <w:rsid w:val="00471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471C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sid w:val="00471C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5">
    <w:name w:val="Основной текст2"/>
    <w:basedOn w:val="a4"/>
    <w:rsid w:val="00471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3"/>
    <w:basedOn w:val="a4"/>
    <w:rsid w:val="00471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a">
    <w:name w:val="Основной текст + Курсив"/>
    <w:basedOn w:val="a4"/>
    <w:rsid w:val="00471C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_"/>
    <w:basedOn w:val="a0"/>
    <w:link w:val="41"/>
    <w:rsid w:val="00471C33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85pt">
    <w:name w:val="Основной текст + 8;5 pt;Полужирный"/>
    <w:basedOn w:val="a4"/>
    <w:rsid w:val="00471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Заголовок №1"/>
    <w:basedOn w:val="a"/>
    <w:link w:val="1"/>
    <w:rsid w:val="00471C33"/>
    <w:pPr>
      <w:shd w:val="clear" w:color="auto" w:fill="FFFFFF"/>
      <w:spacing w:before="300" w:after="36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71C33"/>
    <w:pPr>
      <w:shd w:val="clear" w:color="auto" w:fill="FFFFFF"/>
      <w:spacing w:before="36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">
    <w:name w:val="Основной текст4"/>
    <w:basedOn w:val="a"/>
    <w:link w:val="a4"/>
    <w:rsid w:val="00471C33"/>
    <w:pPr>
      <w:shd w:val="clear" w:color="auto" w:fill="FFFFFF"/>
      <w:spacing w:before="900" w:after="120" w:line="0" w:lineRule="atLeast"/>
      <w:ind w:hanging="54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471C33"/>
    <w:pPr>
      <w:shd w:val="clear" w:color="auto" w:fill="FFFFFF"/>
      <w:spacing w:before="600" w:after="300" w:line="322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471C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a9">
    <w:name w:val="Подпись к таблице"/>
    <w:basedOn w:val="a"/>
    <w:link w:val="a8"/>
    <w:rsid w:val="00471C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71C33"/>
    <w:pPr>
      <w:shd w:val="clear" w:color="auto" w:fill="FFFFFF"/>
      <w:spacing w:before="120" w:after="120" w:line="34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1">
    <w:name w:val="Основной текст (4)"/>
    <w:basedOn w:val="a"/>
    <w:link w:val="40"/>
    <w:rsid w:val="00471C33"/>
    <w:pPr>
      <w:shd w:val="clear" w:color="auto" w:fill="FFFFFF"/>
      <w:spacing w:before="1500" w:line="331" w:lineRule="exact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ab">
    <w:name w:val="List Paragraph"/>
    <w:basedOn w:val="a"/>
    <w:uiPriority w:val="34"/>
    <w:qFormat/>
    <w:rsid w:val="006535D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c">
    <w:name w:val="Table Grid"/>
    <w:basedOn w:val="a1"/>
    <w:uiPriority w:val="59"/>
    <w:rsid w:val="006535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pt">
    <w:name w:val="Основной текст + 11 pt"/>
    <w:basedOn w:val="a0"/>
    <w:rsid w:val="00CF6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">
    <w:name w:val="Основной текст5"/>
    <w:basedOn w:val="a"/>
    <w:rsid w:val="00AE0ABC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No Spacing"/>
    <w:uiPriority w:val="1"/>
    <w:qFormat/>
    <w:rsid w:val="003B4C16"/>
    <w:rPr>
      <w:color w:val="000000"/>
    </w:rPr>
  </w:style>
  <w:style w:type="paragraph" w:customStyle="1" w:styleId="ConsPlusNormal">
    <w:name w:val="ConsPlusNormal"/>
    <w:rsid w:val="00FF13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FE23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mamrk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B33F-3445-41B4-A04C-CDCDB6ED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9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Наталья Александровна</dc:creator>
  <cp:lastModifiedBy>Кротова Наталья Александровна</cp:lastModifiedBy>
  <cp:revision>48</cp:revision>
  <dcterms:created xsi:type="dcterms:W3CDTF">2023-01-13T11:08:00Z</dcterms:created>
  <dcterms:modified xsi:type="dcterms:W3CDTF">2023-02-28T05:35:00Z</dcterms:modified>
</cp:coreProperties>
</file>